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3"/>
        </w:numPr>
        <w:ind w:left="720" w:hanging="360"/>
        <w:rPr>
          <w:u w:val="none"/>
        </w:rPr>
      </w:pPr>
      <w:r w:rsidDel="00000000" w:rsidR="00000000" w:rsidRPr="00000000">
        <w:rPr>
          <w:rtl w:val="0"/>
        </w:rPr>
        <w:t xml:space="preserve">Who is credited as the creator and /or contributor of this data set? Who are they?  </w:t>
      </w:r>
      <w:r w:rsidDel="00000000" w:rsidR="00000000" w:rsidRPr="00000000">
        <w:rPr>
          <w:color w:val="ff0000"/>
          <w:rtl w:val="0"/>
        </w:rPr>
        <w:t xml:space="preserve">Dr. B Creator but not the contributor </w:t>
      </w:r>
    </w:p>
    <w:p w:rsidR="00000000" w:rsidDel="00000000" w:rsidP="00000000" w:rsidRDefault="00000000" w:rsidRPr="00000000" w14:paraId="00000002">
      <w:pPr>
        <w:ind w:left="720" w:firstLine="0"/>
        <w:rPr>
          <w:color w:val="ff0000"/>
        </w:rPr>
      </w:pPr>
      <w:r w:rsidDel="00000000" w:rsidR="00000000" w:rsidRPr="00000000">
        <w:rPr>
          <w:color w:val="ff0000"/>
          <w:rtl w:val="0"/>
        </w:rPr>
        <w:t xml:space="preserve">257 above 18 and below 90 gay or lesbian</w:t>
      </w:r>
    </w:p>
    <w:p w:rsidR="00000000" w:rsidDel="00000000" w:rsidP="00000000" w:rsidRDefault="00000000" w:rsidRPr="00000000" w14:paraId="00000003">
      <w:pPr>
        <w:ind w:left="720" w:firstLine="0"/>
        <w:rPr/>
      </w:pPr>
      <w:r w:rsidDel="00000000" w:rsidR="00000000" w:rsidRPr="00000000">
        <w:rPr>
          <w:rtl w:val="0"/>
        </w:rPr>
      </w:r>
    </w:p>
    <w:p w:rsidR="00000000" w:rsidDel="00000000" w:rsidP="00000000" w:rsidRDefault="00000000" w:rsidRPr="00000000" w14:paraId="00000004">
      <w:pPr>
        <w:numPr>
          <w:ilvl w:val="0"/>
          <w:numId w:val="3"/>
        </w:numPr>
        <w:ind w:left="720" w:hanging="360"/>
        <w:rPr>
          <w:u w:val="none"/>
        </w:rPr>
      </w:pPr>
      <w:r w:rsidDel="00000000" w:rsidR="00000000" w:rsidRPr="00000000">
        <w:rPr>
          <w:rtl w:val="0"/>
        </w:rPr>
        <w:t xml:space="preserve">What are the sources of their data?</w:t>
      </w:r>
    </w:p>
    <w:p w:rsidR="00000000" w:rsidDel="00000000" w:rsidP="00000000" w:rsidRDefault="00000000" w:rsidRPr="00000000" w14:paraId="00000005">
      <w:pPr>
        <w:ind w:left="720" w:firstLine="0"/>
        <w:rPr/>
      </w:pPr>
      <w:r w:rsidDel="00000000" w:rsidR="00000000" w:rsidRPr="00000000">
        <w:rPr>
          <w:rtl w:val="0"/>
        </w:rPr>
        <w:t xml:space="preserve">Social media  persona (Facebook) 2013 </w:t>
      </w:r>
    </w:p>
    <w:p w:rsidR="00000000" w:rsidDel="00000000" w:rsidP="00000000" w:rsidRDefault="00000000" w:rsidRPr="00000000" w14:paraId="00000006">
      <w:pPr>
        <w:ind w:left="720" w:firstLine="0"/>
        <w:rPr>
          <w:color w:val="ff0000"/>
        </w:rPr>
      </w:pPr>
      <w:r w:rsidDel="00000000" w:rsidR="00000000" w:rsidRPr="00000000">
        <w:rPr>
          <w:color w:val="ff0000"/>
          <w:rtl w:val="0"/>
        </w:rPr>
        <w:t xml:space="preserve">Amazon Mechanical Turk (paid .50 each)</w:t>
      </w:r>
    </w:p>
    <w:p w:rsidR="00000000" w:rsidDel="00000000" w:rsidP="00000000" w:rsidRDefault="00000000" w:rsidRPr="00000000" w14:paraId="00000007">
      <w:pPr>
        <w:ind w:left="720" w:firstLine="0"/>
        <w:rPr>
          <w:color w:val="ff0000"/>
        </w:rPr>
      </w:pPr>
      <w:r w:rsidDel="00000000" w:rsidR="00000000" w:rsidRPr="00000000">
        <w:rPr>
          <w:color w:val="ff0000"/>
          <w:rtl w:val="0"/>
        </w:rPr>
        <w:t xml:space="preserve">A mix of people who got paid to take the survey </w:t>
      </w:r>
    </w:p>
    <w:p w:rsidR="00000000" w:rsidDel="00000000" w:rsidP="00000000" w:rsidRDefault="00000000" w:rsidRPr="00000000" w14:paraId="00000008">
      <w:pPr>
        <w:ind w:left="720" w:firstLine="0"/>
        <w:rPr>
          <w:color w:val="ff0000"/>
        </w:rPr>
      </w:pPr>
      <w:r w:rsidDel="00000000" w:rsidR="00000000" w:rsidRPr="00000000">
        <w:rPr>
          <w:color w:val="ff0000"/>
          <w:rtl w:val="0"/>
        </w:rPr>
        <w:t xml:space="preserve">Is it ethical</w:t>
      </w:r>
    </w:p>
    <w:p w:rsidR="00000000" w:rsidDel="00000000" w:rsidP="00000000" w:rsidRDefault="00000000" w:rsidRPr="00000000" w14:paraId="00000009">
      <w:pPr>
        <w:ind w:left="720" w:firstLine="0"/>
        <w:rPr>
          <w:color w:val="ff0000"/>
        </w:rPr>
      </w:pPr>
      <w:r w:rsidDel="00000000" w:rsidR="00000000" w:rsidRPr="00000000">
        <w:rPr>
          <w:rtl w:val="0"/>
        </w:rPr>
      </w:r>
    </w:p>
    <w:p w:rsidR="00000000" w:rsidDel="00000000" w:rsidP="00000000" w:rsidRDefault="00000000" w:rsidRPr="00000000" w14:paraId="0000000A">
      <w:pPr>
        <w:ind w:left="720" w:firstLine="0"/>
        <w:rPr/>
      </w:pPr>
      <w:r w:rsidDel="00000000" w:rsidR="00000000" w:rsidRPr="00000000">
        <w:rPr>
          <w:rtl w:val="0"/>
        </w:rPr>
        <w:t xml:space="preserve"> Why did they create or compile it? </w:t>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Because the survey was  anonymous she doesn’t know who was paid during survey </w:t>
      </w:r>
    </w:p>
    <w:p w:rsidR="00000000" w:rsidDel="00000000" w:rsidP="00000000" w:rsidRDefault="00000000" w:rsidRPr="00000000" w14:paraId="0000000C">
      <w:pPr>
        <w:ind w:left="720" w:firstLine="0"/>
        <w:rPr/>
      </w:pPr>
      <w:r w:rsidDel="00000000" w:rsidR="00000000" w:rsidRPr="00000000">
        <w:rPr>
          <w:rtl w:val="0"/>
        </w:rPr>
        <w:t xml:space="preserve">Analysis of how people identify </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numPr>
          <w:ilvl w:val="0"/>
          <w:numId w:val="3"/>
        </w:numPr>
        <w:ind w:left="720" w:hanging="360"/>
        <w:rPr>
          <w:u w:val="none"/>
        </w:rPr>
      </w:pPr>
      <w:r w:rsidDel="00000000" w:rsidR="00000000" w:rsidRPr="00000000">
        <w:rPr>
          <w:rtl w:val="0"/>
        </w:rPr>
        <w:t xml:space="preserve">Mix survey qualitative and qanitivit </w:t>
      </w:r>
    </w:p>
    <w:p w:rsidR="00000000" w:rsidDel="00000000" w:rsidP="00000000" w:rsidRDefault="00000000" w:rsidRPr="00000000" w14:paraId="0000000F">
      <w:pPr>
        <w:ind w:left="720" w:firstLine="0"/>
        <w:rPr/>
      </w:pPr>
      <w:r w:rsidDel="00000000" w:rsidR="00000000" w:rsidRPr="00000000">
        <w:rPr>
          <w:rtl w:val="0"/>
        </w:rPr>
        <w:t xml:space="preserve">Asked question answers were from 1-5 </w:t>
      </w:r>
    </w:p>
    <w:p w:rsidR="00000000" w:rsidDel="00000000" w:rsidP="00000000" w:rsidRDefault="00000000" w:rsidRPr="00000000" w14:paraId="00000010">
      <w:pPr>
        <w:ind w:left="720" w:firstLine="0"/>
        <w:rPr/>
      </w:pPr>
      <w:r w:rsidDel="00000000" w:rsidR="00000000" w:rsidRPr="00000000">
        <w:rPr>
          <w:rtl w:val="0"/>
        </w:rPr>
        <w:t xml:space="preserve">Split the survey based on the answer </w:t>
      </w:r>
    </w:p>
    <w:p w:rsidR="00000000" w:rsidDel="00000000" w:rsidP="00000000" w:rsidRDefault="00000000" w:rsidRPr="00000000" w14:paraId="00000011">
      <w:pPr>
        <w:ind w:left="720" w:firstLine="0"/>
        <w:rPr/>
      </w:pPr>
      <w:r w:rsidDel="00000000" w:rsidR="00000000" w:rsidRPr="00000000">
        <w:rPr>
          <w:rtl w:val="0"/>
        </w:rPr>
        <w:t xml:space="preserve">All self identify </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How has it been used? </w:t>
      </w:r>
    </w:p>
    <w:p w:rsidR="00000000" w:rsidDel="00000000" w:rsidP="00000000" w:rsidRDefault="00000000" w:rsidRPr="00000000" w14:paraId="00000014">
      <w:pPr>
        <w:ind w:left="720" w:firstLine="0"/>
        <w:rPr>
          <w:color w:val="ff0000"/>
        </w:rPr>
      </w:pPr>
      <w:r w:rsidDel="00000000" w:rsidR="00000000" w:rsidRPr="00000000">
        <w:rPr>
          <w:color w:val="ff0000"/>
          <w:rtl w:val="0"/>
        </w:rPr>
        <w:t xml:space="preserve">Poster </w:t>
      </w:r>
    </w:p>
    <w:p w:rsidR="00000000" w:rsidDel="00000000" w:rsidP="00000000" w:rsidRDefault="00000000" w:rsidRPr="00000000" w14:paraId="00000015">
      <w:pPr>
        <w:ind w:left="720" w:firstLine="0"/>
        <w:rPr>
          <w:color w:val="ff0000"/>
        </w:rPr>
      </w:pPr>
      <w:r w:rsidDel="00000000" w:rsidR="00000000" w:rsidRPr="00000000">
        <w:rPr>
          <w:color w:val="ff0000"/>
          <w:rtl w:val="0"/>
        </w:rPr>
        <w:t xml:space="preserve">Was used to earn her doctorate</w:t>
      </w:r>
    </w:p>
    <w:p w:rsidR="00000000" w:rsidDel="00000000" w:rsidP="00000000" w:rsidRDefault="00000000" w:rsidRPr="00000000" w14:paraId="00000016">
      <w:pPr>
        <w:ind w:left="720" w:firstLine="0"/>
        <w:rPr>
          <w:color w:val="ff0000"/>
        </w:rPr>
      </w:pPr>
      <w:r w:rsidDel="00000000" w:rsidR="00000000" w:rsidRPr="00000000">
        <w:rPr>
          <w:color w:val="ff0000"/>
          <w:rtl w:val="0"/>
        </w:rPr>
        <w:t xml:space="preserve">Used in a publication </w:t>
      </w:r>
    </w:p>
    <w:p w:rsidR="00000000" w:rsidDel="00000000" w:rsidP="00000000" w:rsidRDefault="00000000" w:rsidRPr="00000000" w14:paraId="00000017">
      <w:pPr>
        <w:ind w:left="720" w:firstLine="0"/>
        <w:rPr>
          <w:color w:val="ff0000"/>
        </w:rPr>
      </w:pPr>
      <w:r w:rsidDel="00000000" w:rsidR="00000000" w:rsidRPr="00000000">
        <w:rPr>
          <w:color w:val="ff0000"/>
          <w:rtl w:val="0"/>
        </w:rPr>
        <w:t xml:space="preserve">Used in presentation </w:t>
      </w:r>
    </w:p>
    <w:p w:rsidR="00000000" w:rsidDel="00000000" w:rsidP="00000000" w:rsidRDefault="00000000" w:rsidRPr="00000000" w14:paraId="00000018">
      <w:pPr>
        <w:ind w:left="720" w:firstLine="0"/>
        <w:rPr>
          <w:color w:val="ff0000"/>
        </w:rPr>
      </w:pPr>
      <w:r w:rsidDel="00000000" w:rsidR="00000000" w:rsidRPr="00000000">
        <w:rPr>
          <w:rtl w:val="0"/>
        </w:rPr>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Part 3</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How is the data structured? What fields have been chosen? How might this impact its use?</w:t>
      </w:r>
    </w:p>
    <w:p w:rsidR="00000000" w:rsidDel="00000000" w:rsidP="00000000" w:rsidRDefault="00000000" w:rsidRPr="00000000" w14:paraId="0000001D">
      <w:pPr>
        <w:ind w:left="720" w:firstLine="0"/>
        <w:rPr>
          <w:color w:val="ff0000"/>
        </w:rPr>
      </w:pPr>
      <w:r w:rsidDel="00000000" w:rsidR="00000000" w:rsidRPr="00000000">
        <w:rPr>
          <w:color w:val="ff0000"/>
          <w:rtl w:val="0"/>
        </w:rPr>
        <w:t xml:space="preserve">t all quantitative; what they answer is what she used There were no changes </w:t>
      </w:r>
    </w:p>
    <w:p w:rsidR="00000000" w:rsidDel="00000000" w:rsidP="00000000" w:rsidRDefault="00000000" w:rsidRPr="00000000" w14:paraId="0000001E">
      <w:pPr>
        <w:ind w:left="720" w:firstLine="0"/>
        <w:rPr>
          <w:color w:val="ff0000"/>
        </w:rPr>
      </w:pPr>
      <w:r w:rsidDel="00000000" w:rsidR="00000000" w:rsidRPr="00000000">
        <w:rPr>
          <w:color w:val="ff0000"/>
          <w:rtl w:val="0"/>
        </w:rPr>
        <w:t xml:space="preserve">Calculated values </w:t>
      </w:r>
    </w:p>
    <w:p w:rsidR="00000000" w:rsidDel="00000000" w:rsidP="00000000" w:rsidRDefault="00000000" w:rsidRPr="00000000" w14:paraId="0000001F">
      <w:pPr>
        <w:ind w:left="720" w:firstLine="0"/>
        <w:rPr>
          <w:color w:val="ff0000"/>
        </w:rPr>
      </w:pPr>
      <w:r w:rsidDel="00000000" w:rsidR="00000000" w:rsidRPr="00000000">
        <w:rPr>
          <w:color w:val="ff0000"/>
          <w:rtl w:val="0"/>
        </w:rPr>
        <w:t xml:space="preserve">Scalable data  </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Have the creators described their data cleaning process? What effects might their choices have on the data? </w:t>
      </w:r>
    </w:p>
    <w:p w:rsidR="00000000" w:rsidDel="00000000" w:rsidP="00000000" w:rsidRDefault="00000000" w:rsidRPr="00000000" w14:paraId="00000021">
      <w:pPr>
        <w:ind w:left="720" w:firstLine="0"/>
        <w:rPr>
          <w:color w:val="ff0000"/>
        </w:rPr>
      </w:pPr>
      <w:r w:rsidDel="00000000" w:rsidR="00000000" w:rsidRPr="00000000">
        <w:rPr>
          <w:color w:val="ff0000"/>
          <w:rtl w:val="0"/>
        </w:rPr>
        <w:t xml:space="preserve">Show us the raw data. She takes out all the different data from the beginning once, and to clean them, she takes out the information she can't use because they either didn’t finish it or she just doesn’t need certain information. </w:t>
      </w:r>
    </w:p>
    <w:p w:rsidR="00000000" w:rsidDel="00000000" w:rsidP="00000000" w:rsidRDefault="00000000" w:rsidRPr="00000000" w14:paraId="00000022">
      <w:pPr>
        <w:ind w:left="720" w:firstLine="0"/>
        <w:rPr>
          <w:color w:val="ff0000"/>
        </w:rPr>
      </w:pPr>
      <w:r w:rsidDel="00000000" w:rsidR="00000000" w:rsidRPr="00000000">
        <w:rPr>
          <w:color w:val="ff0000"/>
          <w:rtl w:val="0"/>
        </w:rPr>
        <w:t xml:space="preserve">Set the information answer to be standard eyes </w:t>
      </w:r>
    </w:p>
    <w:p w:rsidR="00000000" w:rsidDel="00000000" w:rsidP="00000000" w:rsidRDefault="00000000" w:rsidRPr="00000000" w14:paraId="00000023">
      <w:pPr>
        <w:ind w:left="720" w:firstLine="0"/>
        <w:rPr>
          <w:color w:val="ff0000"/>
        </w:rPr>
      </w:pPr>
      <w:r w:rsidDel="00000000" w:rsidR="00000000" w:rsidRPr="00000000">
        <w:rPr>
          <w:color w:val="ff0000"/>
          <w:rtl w:val="0"/>
        </w:rPr>
        <w:t xml:space="preserve">Reverse coded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How might the creators' identities and goals have shaped the data, either intentionally or inadvertently?</w:t>
      </w:r>
    </w:p>
    <w:p w:rsidR="00000000" w:rsidDel="00000000" w:rsidP="00000000" w:rsidRDefault="00000000" w:rsidRPr="00000000" w14:paraId="00000026">
      <w:pPr>
        <w:ind w:left="720" w:firstLine="0"/>
        <w:rPr>
          <w:color w:val="ff0000"/>
        </w:rPr>
      </w:pPr>
      <w:r w:rsidDel="00000000" w:rsidR="00000000" w:rsidRPr="00000000">
        <w:rPr>
          <w:color w:val="ff0000"/>
          <w:rtl w:val="0"/>
        </w:rPr>
        <w:t xml:space="preserve">She will only think or base everything on the top knowledge she knows. </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 What would you use this data for? </w:t>
      </w:r>
    </w:p>
    <w:p w:rsidR="00000000" w:rsidDel="00000000" w:rsidP="00000000" w:rsidRDefault="00000000" w:rsidRPr="00000000" w14:paraId="0000002A">
      <w:pPr>
        <w:ind w:left="720" w:firstLine="0"/>
        <w:rPr>
          <w:color w:val="ff0000"/>
        </w:rPr>
      </w:pPr>
      <w:r w:rsidDel="00000000" w:rsidR="00000000" w:rsidRPr="00000000">
        <w:rPr>
          <w:color w:val="ff0000"/>
          <w:rtl w:val="0"/>
        </w:rPr>
        <w:t xml:space="preserve">To see how people identify based in your sexual identity when it comes up</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t xml:space="preserve">Statistical Analysis (Using SPSS) Conduct the following analyses on the data set: </w:t>
      </w:r>
      <w:r w:rsidDel="00000000" w:rsidR="00000000" w:rsidRPr="00000000">
        <w:rPr>
          <w:b w:val="1"/>
          <w:rtl w:val="0"/>
        </w:rPr>
        <w:t xml:space="preserve">Descriptive Statistics</w:t>
      </w:r>
      <w:r w:rsidDel="00000000" w:rsidR="00000000" w:rsidRPr="00000000">
        <w:rPr>
          <w:rtl w:val="0"/>
        </w:rPr>
        <w:t xml:space="preserve">: Report means, standard deviations, minimums, maximums, skewness, and kurtosis for key demographic and psychological variables.</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ind w:left="720" w:firstLine="0"/>
        <w:rPr/>
      </w:pPr>
      <w:r w:rsidDel="00000000" w:rsidR="00000000" w:rsidRPr="00000000">
        <w:rPr>
          <w:b w:val="1"/>
          <w:rtl w:val="0"/>
        </w:rPr>
        <w:t xml:space="preserve"> Frequency Statistics:</w:t>
      </w:r>
      <w:r w:rsidDel="00000000" w:rsidR="00000000" w:rsidRPr="00000000">
        <w:rPr>
          <w:rtl w:val="0"/>
        </w:rPr>
        <w:t xml:space="preserve"> Examine distributions for demographic variables such as sexual orientation, age, ethnicity, and education.</w:t>
      </w:r>
    </w:p>
    <w:p w:rsidR="00000000" w:rsidDel="00000000" w:rsidP="00000000" w:rsidRDefault="00000000" w:rsidRPr="00000000" w14:paraId="0000002F">
      <w:pPr>
        <w:ind w:left="0" w:firstLine="0"/>
        <w:rPr/>
      </w:pPr>
      <w:r w:rsidDel="00000000" w:rsidR="00000000" w:rsidRPr="00000000">
        <w:rPr>
          <w:rtl w:val="0"/>
        </w:rPr>
        <w:t xml:space="preserve">All the survey participants had an education area and a high school diploma or GED.  The vast majority of people who took the study were Caucasian. From the age area, they were mostly young adults in their early thirties. The mean is 3.4, and the standard deviation is .635 the number is 257</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b w:val="1"/>
        </w:rPr>
      </w:pPr>
      <w:r w:rsidDel="00000000" w:rsidR="00000000" w:rsidRPr="00000000">
        <w:rPr>
          <w:b w:val="1"/>
          <w:rtl w:val="0"/>
        </w:rPr>
        <w:t xml:space="preserve">Methods </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257 non-college students homosexual males and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