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DA7F2" w14:textId="77777777" w:rsidR="00250BDB" w:rsidRDefault="00250BDB"/>
    <w:p w14:paraId="3752B6D0" w14:textId="6FF77E48" w:rsidR="00250BDB" w:rsidRPr="00283B5C" w:rsidRDefault="00896DD3" w:rsidP="00896DD3">
      <w:pPr>
        <w:tabs>
          <w:tab w:val="left" w:pos="4130"/>
        </w:tabs>
        <w:rPr>
          <w:rFonts w:ascii="Times New Roman" w:hAnsi="Times New Roman" w:cs="Times New Roman"/>
          <w:sz w:val="28"/>
          <w:szCs w:val="28"/>
        </w:rPr>
      </w:pPr>
      <w:r>
        <w:tab/>
      </w:r>
      <w:r w:rsidRPr="00283B5C">
        <w:rPr>
          <w:rFonts w:ascii="Times New Roman" w:hAnsi="Times New Roman" w:cs="Times New Roman"/>
          <w:sz w:val="28"/>
          <w:szCs w:val="28"/>
        </w:rPr>
        <w:t>Reflection 1</w:t>
      </w:r>
    </w:p>
    <w:p w14:paraId="4E29AC73" w14:textId="5D4B6D10" w:rsidR="00250BDB" w:rsidRPr="00896DD3" w:rsidRDefault="00283B5C" w:rsidP="00896DD3">
      <w:pPr>
        <w:tabs>
          <w:tab w:val="left" w:pos="1962"/>
        </w:tabs>
        <w:spacing w:line="480" w:lineRule="auto"/>
        <w:rPr>
          <w:rFonts w:ascii="Times New Roman" w:hAnsi="Times New Roman" w:cs="Times New Roman"/>
        </w:rPr>
      </w:pPr>
      <w:r>
        <w:t xml:space="preserve">    </w:t>
      </w:r>
      <w:r w:rsidR="00526C7E" w:rsidRPr="00896DD3">
        <w:rPr>
          <w:rFonts w:ascii="Times New Roman" w:hAnsi="Times New Roman" w:cs="Times New Roman"/>
        </w:rPr>
        <w:t>R</w:t>
      </w:r>
      <w:r w:rsidR="00250BDB" w:rsidRPr="00896DD3">
        <w:rPr>
          <w:rFonts w:ascii="Times New Roman" w:hAnsi="Times New Roman" w:cs="Times New Roman"/>
        </w:rPr>
        <w:t>esearchers</w:t>
      </w:r>
      <w:r w:rsidR="00526C7E" w:rsidRPr="00896DD3">
        <w:rPr>
          <w:rFonts w:ascii="Times New Roman" w:hAnsi="Times New Roman" w:cs="Times New Roman"/>
        </w:rPr>
        <w:t xml:space="preserve"> would</w:t>
      </w:r>
      <w:r w:rsidR="00250BDB" w:rsidRPr="00896DD3">
        <w:rPr>
          <w:rFonts w:ascii="Times New Roman" w:hAnsi="Times New Roman" w:cs="Times New Roman"/>
        </w:rPr>
        <w:t xml:space="preserve"> prefer fieldwork over lab experiments </w:t>
      </w:r>
      <w:r w:rsidR="00526C7E" w:rsidRPr="00896DD3">
        <w:rPr>
          <w:rFonts w:ascii="Times New Roman" w:hAnsi="Times New Roman" w:cs="Times New Roman"/>
        </w:rPr>
        <w:t>because</w:t>
      </w:r>
      <w:r w:rsidR="00250BDB" w:rsidRPr="00896DD3">
        <w:rPr>
          <w:rFonts w:ascii="Times New Roman" w:hAnsi="Times New Roman" w:cs="Times New Roman"/>
        </w:rPr>
        <w:t xml:space="preserve"> it allows them to enjoy the world around them. Humans are social creatures, meaning our mental state (usually) thrives in the presence of people. Isolation is a detriment to mental health, and in extreme cases can cause </w:t>
      </w:r>
      <w:r w:rsidR="00526C7E" w:rsidRPr="00896DD3">
        <w:rPr>
          <w:rFonts w:ascii="Times New Roman" w:hAnsi="Times New Roman" w:cs="Times New Roman"/>
        </w:rPr>
        <w:t>certain outbursts, such as a teen with a lack of friends and a bullying victim, has a chance of becoming a school shooter. I say all this to explain that being cooped up inside for several hours, is not good for you.</w:t>
      </w:r>
    </w:p>
    <w:p w14:paraId="517CD827" w14:textId="77777777" w:rsidR="00526C7E" w:rsidRDefault="00526C7E" w:rsidP="00896DD3">
      <w:pPr>
        <w:tabs>
          <w:tab w:val="left" w:pos="1962"/>
        </w:tabs>
        <w:spacing w:line="480" w:lineRule="auto"/>
      </w:pPr>
    </w:p>
    <w:p w14:paraId="08A13F4B" w14:textId="2577220D" w:rsidR="00526C7E" w:rsidRPr="00896DD3" w:rsidRDefault="00283B5C" w:rsidP="00896DD3">
      <w:pPr>
        <w:tabs>
          <w:tab w:val="left" w:pos="1962"/>
        </w:tabs>
        <w:spacing w:line="480" w:lineRule="auto"/>
        <w:rPr>
          <w:rFonts w:ascii="Times New Roman" w:hAnsi="Times New Roman" w:cs="Times New Roman"/>
        </w:rPr>
      </w:pPr>
      <w:r>
        <w:t xml:space="preserve">      </w:t>
      </w:r>
      <w:r w:rsidR="00526C7E" w:rsidRPr="00896DD3">
        <w:rPr>
          <w:rFonts w:ascii="Times New Roman" w:hAnsi="Times New Roman" w:cs="Times New Roman"/>
        </w:rPr>
        <w:t xml:space="preserve">I </w:t>
      </w:r>
      <w:r w:rsidR="00922975" w:rsidRPr="00896DD3">
        <w:rPr>
          <w:rFonts w:ascii="Times New Roman" w:hAnsi="Times New Roman" w:cs="Times New Roman"/>
        </w:rPr>
        <w:t>feel that they should have the same protections as the people being tested, because when you think about it, what if the person being tested</w:t>
      </w:r>
      <w:r w:rsidR="00563CF0" w:rsidRPr="00896DD3">
        <w:rPr>
          <w:rFonts w:ascii="Times New Roman" w:hAnsi="Times New Roman" w:cs="Times New Roman"/>
        </w:rPr>
        <w:t xml:space="preserve"> doesn’t know they are being tested, so to them, this is just another person asking them a question. Just that perspective.</w:t>
      </w:r>
    </w:p>
    <w:p w14:paraId="51D1C0C8" w14:textId="77777777" w:rsidR="00563CF0" w:rsidRPr="00896DD3" w:rsidRDefault="00563CF0" w:rsidP="00896DD3">
      <w:pPr>
        <w:tabs>
          <w:tab w:val="left" w:pos="1962"/>
        </w:tabs>
        <w:spacing w:line="480" w:lineRule="auto"/>
        <w:rPr>
          <w:rFonts w:ascii="Times New Roman" w:hAnsi="Times New Roman" w:cs="Times New Roman"/>
        </w:rPr>
      </w:pPr>
    </w:p>
    <w:p w14:paraId="2E9FF46C" w14:textId="6F860782" w:rsidR="00563CF0" w:rsidRPr="00896DD3" w:rsidRDefault="00283B5C" w:rsidP="00896DD3">
      <w:pPr>
        <w:tabs>
          <w:tab w:val="left" w:pos="1962"/>
        </w:tabs>
        <w:spacing w:line="480" w:lineRule="auto"/>
        <w:rPr>
          <w:rFonts w:ascii="Times New Roman" w:hAnsi="Times New Roman" w:cs="Times New Roman"/>
        </w:rPr>
      </w:pPr>
      <w:r>
        <w:rPr>
          <w:rFonts w:ascii="Times New Roman" w:hAnsi="Times New Roman" w:cs="Times New Roman"/>
        </w:rPr>
        <w:t xml:space="preserve">       </w:t>
      </w:r>
      <w:r w:rsidR="00C02BC8" w:rsidRPr="00896DD3">
        <w:rPr>
          <w:rFonts w:ascii="Times New Roman" w:hAnsi="Times New Roman" w:cs="Times New Roman"/>
        </w:rPr>
        <w:t xml:space="preserve">The only data we have so far is that our population </w:t>
      </w:r>
      <w:r w:rsidR="0017488C" w:rsidRPr="00896DD3">
        <w:rPr>
          <w:rFonts w:ascii="Times New Roman" w:hAnsi="Times New Roman" w:cs="Times New Roman"/>
        </w:rPr>
        <w:t>is</w:t>
      </w:r>
      <w:r w:rsidR="00C02BC8" w:rsidRPr="00896DD3">
        <w:rPr>
          <w:rFonts w:ascii="Times New Roman" w:hAnsi="Times New Roman" w:cs="Times New Roman"/>
        </w:rPr>
        <w:t xml:space="preserve"> the possible people who live near a river system, such as people whose main water supply comes from said river. Some other data points me and my group wish to collect are the possible contaminants of the river system, how knowledgeable the population is about the cleanliness o</w:t>
      </w:r>
      <w:r w:rsidR="0017488C" w:rsidRPr="00896DD3">
        <w:rPr>
          <w:rFonts w:ascii="Times New Roman" w:hAnsi="Times New Roman" w:cs="Times New Roman"/>
        </w:rPr>
        <w:t>f</w:t>
      </w:r>
      <w:r w:rsidR="00C02BC8" w:rsidRPr="00896DD3">
        <w:rPr>
          <w:rFonts w:ascii="Times New Roman" w:hAnsi="Times New Roman" w:cs="Times New Roman"/>
        </w:rPr>
        <w:t xml:space="preserve"> their water supply and the varying PH of the river systems.</w:t>
      </w:r>
    </w:p>
    <w:p w14:paraId="587AD846" w14:textId="77777777" w:rsidR="00C02BC8" w:rsidRPr="00896DD3" w:rsidRDefault="00C02BC8" w:rsidP="00896DD3">
      <w:pPr>
        <w:tabs>
          <w:tab w:val="left" w:pos="1962"/>
        </w:tabs>
        <w:spacing w:line="480" w:lineRule="auto"/>
        <w:rPr>
          <w:rFonts w:ascii="Times New Roman" w:hAnsi="Times New Roman" w:cs="Times New Roman"/>
        </w:rPr>
      </w:pPr>
    </w:p>
    <w:p w14:paraId="3E2A7BED" w14:textId="42971CC5" w:rsidR="00C02BC8" w:rsidRPr="00896DD3" w:rsidRDefault="00283B5C" w:rsidP="00896DD3">
      <w:pPr>
        <w:tabs>
          <w:tab w:val="left" w:pos="1962"/>
        </w:tabs>
        <w:spacing w:line="480" w:lineRule="auto"/>
        <w:rPr>
          <w:rFonts w:ascii="Times New Roman" w:hAnsi="Times New Roman" w:cs="Times New Roman"/>
        </w:rPr>
      </w:pPr>
      <w:r>
        <w:rPr>
          <w:rFonts w:ascii="Times New Roman" w:hAnsi="Times New Roman" w:cs="Times New Roman"/>
        </w:rPr>
        <w:t xml:space="preserve">    </w:t>
      </w:r>
      <w:r w:rsidR="00C02BC8" w:rsidRPr="00896DD3">
        <w:rPr>
          <w:rFonts w:ascii="Times New Roman" w:hAnsi="Times New Roman" w:cs="Times New Roman"/>
        </w:rPr>
        <w:t xml:space="preserve">One potential influence </w:t>
      </w:r>
      <w:r w:rsidR="0017488C" w:rsidRPr="00896DD3">
        <w:rPr>
          <w:rFonts w:ascii="Times New Roman" w:hAnsi="Times New Roman" w:cs="Times New Roman"/>
        </w:rPr>
        <w:t>on</w:t>
      </w:r>
      <w:r w:rsidR="00C02BC8" w:rsidRPr="00896DD3">
        <w:rPr>
          <w:rFonts w:ascii="Times New Roman" w:hAnsi="Times New Roman" w:cs="Times New Roman"/>
        </w:rPr>
        <w:t xml:space="preserve"> the responses is how the people feel about the cleanliness</w:t>
      </w:r>
      <w:r w:rsidR="0017488C" w:rsidRPr="00896DD3">
        <w:rPr>
          <w:rFonts w:ascii="Times New Roman" w:hAnsi="Times New Roman" w:cs="Times New Roman"/>
        </w:rPr>
        <w:t xml:space="preserve"> of their water supply, if they are very knowledgeable, that can split into sectors of pleased, disappointed, or appalled. </w:t>
      </w:r>
    </w:p>
    <w:p w14:paraId="71DD1DAF" w14:textId="77777777" w:rsidR="0017488C" w:rsidRPr="00896DD3" w:rsidRDefault="0017488C" w:rsidP="00896DD3">
      <w:pPr>
        <w:tabs>
          <w:tab w:val="left" w:pos="1962"/>
        </w:tabs>
        <w:spacing w:line="480" w:lineRule="auto"/>
        <w:rPr>
          <w:rFonts w:ascii="Times New Roman" w:hAnsi="Times New Roman" w:cs="Times New Roman"/>
        </w:rPr>
      </w:pPr>
    </w:p>
    <w:p w14:paraId="0EAF2E77" w14:textId="7642D28C" w:rsidR="0017488C" w:rsidRPr="00896DD3" w:rsidRDefault="00283B5C" w:rsidP="00896DD3">
      <w:pPr>
        <w:tabs>
          <w:tab w:val="left" w:pos="1962"/>
        </w:tabs>
        <w:spacing w:line="480" w:lineRule="auto"/>
        <w:rPr>
          <w:rFonts w:ascii="Times New Roman" w:hAnsi="Times New Roman" w:cs="Times New Roman"/>
        </w:rPr>
      </w:pPr>
      <w:r>
        <w:rPr>
          <w:rFonts w:ascii="Times New Roman" w:hAnsi="Times New Roman" w:cs="Times New Roman"/>
        </w:rPr>
        <w:t xml:space="preserve">   </w:t>
      </w:r>
      <w:r w:rsidR="0017488C" w:rsidRPr="00896DD3">
        <w:rPr>
          <w:rFonts w:ascii="Times New Roman" w:hAnsi="Times New Roman" w:cs="Times New Roman"/>
        </w:rPr>
        <w:t xml:space="preserve">I feel we can find a group of participants just by visiting places that are located near a </w:t>
      </w:r>
      <w:r w:rsidRPr="00896DD3">
        <w:rPr>
          <w:rFonts w:ascii="Times New Roman" w:hAnsi="Times New Roman" w:cs="Times New Roman"/>
        </w:rPr>
        <w:t>river and</w:t>
      </w:r>
      <w:r w:rsidR="0017488C" w:rsidRPr="00896DD3">
        <w:rPr>
          <w:rFonts w:ascii="Times New Roman" w:hAnsi="Times New Roman" w:cs="Times New Roman"/>
        </w:rPr>
        <w:t xml:space="preserve"> would logically use that river as a main water supply.</w:t>
      </w:r>
    </w:p>
    <w:sectPr w:rsidR="0017488C" w:rsidRPr="00896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BDB"/>
    <w:rsid w:val="0017488C"/>
    <w:rsid w:val="00250BDB"/>
    <w:rsid w:val="00283B5C"/>
    <w:rsid w:val="00526C7E"/>
    <w:rsid w:val="00563CF0"/>
    <w:rsid w:val="00896DD3"/>
    <w:rsid w:val="00922975"/>
    <w:rsid w:val="00BB3903"/>
    <w:rsid w:val="00C02BC8"/>
    <w:rsid w:val="00CA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53104D"/>
  <w15:chartTrackingRefBased/>
  <w15:docId w15:val="{EA539AE3-E13F-2045-86D2-642E7C1C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B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B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B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B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B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B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B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B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B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B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B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B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B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B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B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B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B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BDB"/>
    <w:rPr>
      <w:rFonts w:eastAsiaTheme="majorEastAsia" w:cstheme="majorBidi"/>
      <w:color w:val="272727" w:themeColor="text1" w:themeTint="D8"/>
    </w:rPr>
  </w:style>
  <w:style w:type="paragraph" w:styleId="Title">
    <w:name w:val="Title"/>
    <w:basedOn w:val="Normal"/>
    <w:next w:val="Normal"/>
    <w:link w:val="TitleChar"/>
    <w:uiPriority w:val="10"/>
    <w:qFormat/>
    <w:rsid w:val="00250B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B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B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B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BDB"/>
    <w:pPr>
      <w:spacing w:before="160"/>
      <w:jc w:val="center"/>
    </w:pPr>
    <w:rPr>
      <w:i/>
      <w:iCs/>
      <w:color w:val="404040" w:themeColor="text1" w:themeTint="BF"/>
    </w:rPr>
  </w:style>
  <w:style w:type="character" w:customStyle="1" w:styleId="QuoteChar">
    <w:name w:val="Quote Char"/>
    <w:basedOn w:val="DefaultParagraphFont"/>
    <w:link w:val="Quote"/>
    <w:uiPriority w:val="29"/>
    <w:rsid w:val="00250BDB"/>
    <w:rPr>
      <w:i/>
      <w:iCs/>
      <w:color w:val="404040" w:themeColor="text1" w:themeTint="BF"/>
    </w:rPr>
  </w:style>
  <w:style w:type="paragraph" w:styleId="ListParagraph">
    <w:name w:val="List Paragraph"/>
    <w:basedOn w:val="Normal"/>
    <w:uiPriority w:val="34"/>
    <w:qFormat/>
    <w:rsid w:val="00250BDB"/>
    <w:pPr>
      <w:ind w:left="720"/>
      <w:contextualSpacing/>
    </w:pPr>
  </w:style>
  <w:style w:type="character" w:styleId="IntenseEmphasis">
    <w:name w:val="Intense Emphasis"/>
    <w:basedOn w:val="DefaultParagraphFont"/>
    <w:uiPriority w:val="21"/>
    <w:qFormat/>
    <w:rsid w:val="00250BDB"/>
    <w:rPr>
      <w:i/>
      <w:iCs/>
      <w:color w:val="0F4761" w:themeColor="accent1" w:themeShade="BF"/>
    </w:rPr>
  </w:style>
  <w:style w:type="paragraph" w:styleId="IntenseQuote">
    <w:name w:val="Intense Quote"/>
    <w:basedOn w:val="Normal"/>
    <w:next w:val="Normal"/>
    <w:link w:val="IntenseQuoteChar"/>
    <w:uiPriority w:val="30"/>
    <w:qFormat/>
    <w:rsid w:val="00250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BDB"/>
    <w:rPr>
      <w:i/>
      <w:iCs/>
      <w:color w:val="0F4761" w:themeColor="accent1" w:themeShade="BF"/>
    </w:rPr>
  </w:style>
  <w:style w:type="character" w:styleId="IntenseReference">
    <w:name w:val="Intense Reference"/>
    <w:basedOn w:val="DefaultParagraphFont"/>
    <w:uiPriority w:val="32"/>
    <w:qFormat/>
    <w:rsid w:val="00250B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Richerson, Justin</dc:creator>
  <cp:keywords/>
  <dc:description/>
  <cp:lastModifiedBy>Richerson, Justin</cp:lastModifiedBy>
  <cp:revision>4</cp:revision>
  <dcterms:created xsi:type="dcterms:W3CDTF">2025-02-02T21:02:00Z</dcterms:created>
  <dcterms:modified xsi:type="dcterms:W3CDTF">2025-02-02T22:26:00Z</dcterms:modified>
</cp:coreProperties>
</file>