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F7AF3" w14:textId="0D4A2721" w:rsidR="00A55D81" w:rsidRDefault="00A55D81" w:rsidP="00AF63DD">
      <w:pPr>
        <w:spacing w:after="120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7456" behindDoc="1" locked="1" layoutInCell="1" allowOverlap="1" wp14:anchorId="54753A1B" wp14:editId="3638B585">
                <wp:simplePos x="0" y="0"/>
                <wp:positionH relativeFrom="page">
                  <wp:posOffset>7543800</wp:posOffset>
                </wp:positionH>
                <wp:positionV relativeFrom="paragraph">
                  <wp:posOffset>-691515</wp:posOffset>
                </wp:positionV>
                <wp:extent cx="228600" cy="10058400"/>
                <wp:effectExtent l="0" t="0" r="0" b="0"/>
                <wp:wrapNone/>
                <wp:docPr id="265580406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0584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  <a:alpha val="38285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>
            <w:pict>
              <v:rect id="Rectangle 1" style="position:absolute;margin-left:594pt;margin-top:-54.45pt;width:18pt;height:11in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lt="&quot;&quot;" o:spid="_x0000_s1026" fillcolor="#c8d2e9 [1302]" stroked="f" strokeweight="1pt" w14:anchorId="1C437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">
                <v:fill opacity="25186f"/>
                <w10:wrap anchorx="page"/>
                <w10:anchorlock/>
              </v:rect>
            </w:pict>
          </mc:Fallback>
        </mc:AlternateContent>
      </w:r>
    </w:p>
    <w:tbl>
      <w:tblPr>
        <w:tblW w:w="9888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0"/>
        <w:gridCol w:w="24"/>
        <w:gridCol w:w="1584"/>
        <w:gridCol w:w="1350"/>
        <w:gridCol w:w="540"/>
        <w:gridCol w:w="3690"/>
        <w:gridCol w:w="2520"/>
        <w:gridCol w:w="90"/>
      </w:tblGrid>
      <w:tr w:rsidR="00816833" w:rsidRPr="007D38CC" w14:paraId="156B2AAF" w14:textId="77777777" w:rsidTr="7B2CF592">
        <w:trPr>
          <w:trHeight w:val="300"/>
        </w:trPr>
        <w:tc>
          <w:tcPr>
            <w:tcW w:w="114" w:type="dxa"/>
            <w:gridSpan w:val="2"/>
          </w:tcPr>
          <w:p w14:paraId="3322A49A" w14:textId="77777777" w:rsidR="00816833" w:rsidRDefault="00816833" w:rsidP="00815A12">
            <w:pPr>
              <w:rPr>
                <w:shd w:val="clear" w:color="auto" w:fill="FFFFFF"/>
              </w:rPr>
            </w:pPr>
          </w:p>
        </w:tc>
        <w:tc>
          <w:tcPr>
            <w:tcW w:w="7164" w:type="dxa"/>
            <w:gridSpan w:val="4"/>
          </w:tcPr>
          <w:p w14:paraId="1A209213" w14:textId="5441D25B" w:rsidR="00816833" w:rsidRPr="00132DD4" w:rsidRDefault="17938065" w:rsidP="00FC55B2">
            <w:pPr>
              <w:pStyle w:val="Title"/>
            </w:pPr>
            <w:r>
              <w:t>Keith Hawkins</w:t>
            </w:r>
          </w:p>
          <w:p w14:paraId="53116679" w14:textId="1B1604AF" w:rsidR="00816833" w:rsidRDefault="007D38CC" w:rsidP="000930DF">
            <w:pPr>
              <w:pStyle w:val="Subtitle"/>
              <w:rPr>
                <w:shd w:val="clear" w:color="auto" w:fill="FFFFFF"/>
              </w:rPr>
            </w:pPr>
            <w:r>
              <w:t>Criminal Justice</w:t>
            </w:r>
          </w:p>
        </w:tc>
        <w:tc>
          <w:tcPr>
            <w:tcW w:w="2520" w:type="dxa"/>
          </w:tcPr>
          <w:p w14:paraId="6886A702" w14:textId="02096E2E" w:rsidR="00816833" w:rsidRPr="00AF63DD" w:rsidRDefault="16D4662F" w:rsidP="000930DF">
            <w:pPr>
              <w:jc w:val="right"/>
              <w:rPr>
                <w:lang w:val="fr-FR"/>
              </w:rPr>
            </w:pPr>
            <w:r w:rsidRPr="007D38CC">
              <w:rPr>
                <w:lang w:val="fr-FR"/>
              </w:rPr>
              <w:t xml:space="preserve">2368 </w:t>
            </w:r>
            <w:proofErr w:type="spellStart"/>
            <w:r w:rsidRPr="007D38CC">
              <w:rPr>
                <w:lang w:val="fr-FR"/>
              </w:rPr>
              <w:t>Urbandale</w:t>
            </w:r>
            <w:proofErr w:type="spellEnd"/>
            <w:r w:rsidRPr="007D38CC">
              <w:rPr>
                <w:lang w:val="fr-FR"/>
              </w:rPr>
              <w:t xml:space="preserve"> drive</w:t>
            </w:r>
          </w:p>
          <w:p w14:paraId="10C1EF64" w14:textId="4341A1AA" w:rsidR="00816833" w:rsidRPr="00AF63DD" w:rsidRDefault="16D4662F" w:rsidP="000930DF">
            <w:pPr>
              <w:jc w:val="right"/>
              <w:rPr>
                <w:lang w:val="fr-FR"/>
              </w:rPr>
            </w:pPr>
            <w:r w:rsidRPr="007D38CC">
              <w:rPr>
                <w:lang w:val="fr-FR"/>
              </w:rPr>
              <w:t>Florissant Mo, 63031</w:t>
            </w:r>
          </w:p>
          <w:p w14:paraId="08C40C14" w14:textId="7250A336" w:rsidR="16D4662F" w:rsidRPr="007D38CC" w:rsidRDefault="16D4662F" w:rsidP="41143616">
            <w:pPr>
              <w:spacing w:line="259" w:lineRule="auto"/>
              <w:jc w:val="right"/>
              <w:rPr>
                <w:lang w:val="fr-FR"/>
              </w:rPr>
            </w:pPr>
            <w:r w:rsidRPr="007D38CC">
              <w:rPr>
                <w:lang w:val="fr-FR"/>
              </w:rPr>
              <w:t>314-374-1619</w:t>
            </w:r>
          </w:p>
          <w:p w14:paraId="7B0985DF" w14:textId="1E56ECD3" w:rsidR="00816833" w:rsidRPr="007D38CC" w:rsidRDefault="00816833" w:rsidP="000930DF">
            <w:pPr>
              <w:jc w:val="right"/>
              <w:rPr>
                <w:lang w:val="fr-FR"/>
              </w:rPr>
            </w:pPr>
          </w:p>
          <w:p w14:paraId="5D950CD4" w14:textId="76912A9D" w:rsidR="00816833" w:rsidRPr="00AF63DD" w:rsidRDefault="16D4662F" w:rsidP="000930DF">
            <w:pPr>
              <w:jc w:val="right"/>
              <w:rPr>
                <w:shd w:val="clear" w:color="auto" w:fill="FFFFFF"/>
                <w:lang w:val="fr-FR"/>
              </w:rPr>
            </w:pPr>
            <w:r w:rsidRPr="007D38CC">
              <w:rPr>
                <w:lang w:val="fr-FR"/>
              </w:rPr>
              <w:t>keithhawkins23@gmail.com</w:t>
            </w:r>
          </w:p>
        </w:tc>
        <w:tc>
          <w:tcPr>
            <w:tcW w:w="90" w:type="dxa"/>
          </w:tcPr>
          <w:p w14:paraId="3A1A1382" w14:textId="77777777" w:rsidR="00816833" w:rsidRPr="00AF63DD" w:rsidRDefault="00816833" w:rsidP="00815A12">
            <w:pPr>
              <w:rPr>
                <w:shd w:val="clear" w:color="auto" w:fill="FFFFFF"/>
                <w:lang w:val="fr-FR"/>
              </w:rPr>
            </w:pPr>
          </w:p>
        </w:tc>
      </w:tr>
      <w:tr w:rsidR="00FC55B2" w:rsidRPr="007D38CC" w14:paraId="242B43CC" w14:textId="77777777" w:rsidTr="7B2CF592">
        <w:trPr>
          <w:trHeight w:val="300"/>
        </w:trPr>
        <w:tc>
          <w:tcPr>
            <w:tcW w:w="114" w:type="dxa"/>
            <w:gridSpan w:val="2"/>
          </w:tcPr>
          <w:p w14:paraId="376EA69D" w14:textId="77777777" w:rsidR="00FC55B2" w:rsidRPr="00AF63DD" w:rsidRDefault="00FC55B2" w:rsidP="00815A12">
            <w:pPr>
              <w:rPr>
                <w:shd w:val="clear" w:color="auto" w:fill="FFFFFF"/>
                <w:lang w:val="fr-FR"/>
              </w:rPr>
            </w:pPr>
          </w:p>
        </w:tc>
        <w:tc>
          <w:tcPr>
            <w:tcW w:w="2934" w:type="dxa"/>
            <w:gridSpan w:val="2"/>
            <w:tcBorders>
              <w:top w:val="single" w:sz="24" w:space="0" w:color="ACBCDF" w:themeColor="accent3" w:themeTint="99"/>
            </w:tcBorders>
          </w:tcPr>
          <w:p w14:paraId="27D5E93A" w14:textId="31ACE4F3" w:rsidR="00FC55B2" w:rsidRPr="00AF63DD" w:rsidRDefault="00FC55B2" w:rsidP="002F1938">
            <w:pPr>
              <w:rPr>
                <w:shd w:val="clear" w:color="auto" w:fill="FFFFFF"/>
                <w:lang w:val="fr-FR"/>
              </w:rPr>
            </w:pPr>
          </w:p>
        </w:tc>
        <w:tc>
          <w:tcPr>
            <w:tcW w:w="540" w:type="dxa"/>
            <w:tcBorders>
              <w:top w:val="single" w:sz="24" w:space="0" w:color="E7E6E6" w:themeColor="background2"/>
            </w:tcBorders>
          </w:tcPr>
          <w:p w14:paraId="5B21A76B" w14:textId="77777777" w:rsidR="00FC55B2" w:rsidRPr="00AF63DD" w:rsidRDefault="00FC55B2" w:rsidP="002F1938">
            <w:pPr>
              <w:rPr>
                <w:shd w:val="clear" w:color="auto" w:fill="FFFFFF"/>
                <w:lang w:val="fr-FR"/>
              </w:rPr>
            </w:pPr>
          </w:p>
        </w:tc>
        <w:tc>
          <w:tcPr>
            <w:tcW w:w="6210" w:type="dxa"/>
            <w:gridSpan w:val="2"/>
            <w:tcBorders>
              <w:top w:val="single" w:sz="24" w:space="0" w:color="E7E6E6" w:themeColor="background2"/>
            </w:tcBorders>
          </w:tcPr>
          <w:p w14:paraId="6A144716" w14:textId="45B8BC6E" w:rsidR="00FC55B2" w:rsidRPr="00AF63DD" w:rsidRDefault="00FC55B2" w:rsidP="002F1938">
            <w:pPr>
              <w:rPr>
                <w:shd w:val="clear" w:color="auto" w:fill="FFFFFF"/>
                <w:lang w:val="fr-FR"/>
              </w:rPr>
            </w:pPr>
          </w:p>
        </w:tc>
        <w:tc>
          <w:tcPr>
            <w:tcW w:w="90" w:type="dxa"/>
          </w:tcPr>
          <w:p w14:paraId="3976F895" w14:textId="55EE70EA" w:rsidR="00FC55B2" w:rsidRPr="00AF63DD" w:rsidRDefault="00FC55B2" w:rsidP="00815A12">
            <w:pPr>
              <w:rPr>
                <w:shd w:val="clear" w:color="auto" w:fill="FFFFFF"/>
                <w:lang w:val="fr-FR"/>
              </w:rPr>
            </w:pPr>
          </w:p>
        </w:tc>
      </w:tr>
      <w:tr w:rsidR="000930DF" w14:paraId="5054A8A5" w14:textId="77777777" w:rsidTr="7B2CF592">
        <w:trPr>
          <w:trHeight w:val="300"/>
        </w:trPr>
        <w:tc>
          <w:tcPr>
            <w:tcW w:w="114" w:type="dxa"/>
            <w:gridSpan w:val="2"/>
          </w:tcPr>
          <w:p w14:paraId="5FA946AC" w14:textId="77777777" w:rsidR="000930DF" w:rsidRPr="00AF63DD" w:rsidRDefault="000930DF" w:rsidP="00815A12">
            <w:pPr>
              <w:rPr>
                <w:shd w:val="clear" w:color="auto" w:fill="FFFFFF"/>
                <w:lang w:val="fr-FR"/>
              </w:rPr>
            </w:pPr>
          </w:p>
        </w:tc>
        <w:tc>
          <w:tcPr>
            <w:tcW w:w="1584" w:type="dxa"/>
            <w:tcBorders>
              <w:bottom w:val="single" w:sz="8" w:space="0" w:color="ACBCDF" w:themeColor="accent3" w:themeTint="99"/>
            </w:tcBorders>
          </w:tcPr>
          <w:p w14:paraId="4724374D" w14:textId="77777777" w:rsidR="000930DF" w:rsidRPr="00815A12" w:rsidRDefault="00000000" w:rsidP="000930DF">
            <w:pPr>
              <w:pStyle w:val="Heading1"/>
            </w:pPr>
            <w:sdt>
              <w:sdtPr>
                <w:id w:val="1965234404"/>
                <w:placeholder>
                  <w:docPart w:val="C918F1F239B74CF680BCAC53B8F2AE59"/>
                </w:placeholder>
                <w:temporary/>
                <w:showingPlcHdr/>
                <w15:appearance w15:val="hidden"/>
              </w:sdtPr>
              <w:sdtContent>
                <w:r w:rsidR="000930DF" w:rsidRPr="00812E93">
                  <w:t>EDUCATION</w:t>
                </w:r>
              </w:sdtContent>
            </w:sdt>
          </w:p>
          <w:p w14:paraId="469E0AAA" w14:textId="77777777" w:rsidR="000930DF" w:rsidRDefault="000930DF" w:rsidP="000930DF"/>
        </w:tc>
        <w:tc>
          <w:tcPr>
            <w:tcW w:w="1350" w:type="dxa"/>
            <w:tcBorders>
              <w:bottom w:val="single" w:sz="8" w:space="0" w:color="ACBCDF" w:themeColor="accent3" w:themeTint="99"/>
            </w:tcBorders>
          </w:tcPr>
          <w:p w14:paraId="6801D5C1" w14:textId="01DB3F3E" w:rsidR="000930DF" w:rsidRPr="00FC55B2" w:rsidRDefault="000930DF" w:rsidP="000930DF">
            <w:pPr>
              <w:jc w:val="right"/>
            </w:pPr>
          </w:p>
          <w:p w14:paraId="141FDC90" w14:textId="3DF71F56" w:rsidR="000930DF" w:rsidRPr="00FC55B2" w:rsidRDefault="16E95AE5" w:rsidP="000930DF">
            <w:pPr>
              <w:jc w:val="right"/>
            </w:pPr>
            <w:r>
              <w:t>January 2023</w:t>
            </w:r>
            <w:r w:rsidR="48CCBC3D">
              <w:t>- May 2024</w:t>
            </w:r>
          </w:p>
          <w:p w14:paraId="7C092EB0" w14:textId="146C9ECF" w:rsidR="000930DF" w:rsidRPr="00FC55B2" w:rsidRDefault="3EA2DD9B" w:rsidP="000930DF">
            <w:pPr>
              <w:jc w:val="right"/>
            </w:pPr>
            <w:r>
              <w:t xml:space="preserve">August 2024- </w:t>
            </w:r>
            <w:r w:rsidR="5A67D281">
              <w:t>May 2027</w:t>
            </w:r>
          </w:p>
        </w:tc>
        <w:tc>
          <w:tcPr>
            <w:tcW w:w="540" w:type="dxa"/>
            <w:tcBorders>
              <w:bottom w:val="single" w:sz="8" w:space="0" w:color="ACBCDF" w:themeColor="accent3" w:themeTint="99"/>
            </w:tcBorders>
          </w:tcPr>
          <w:p w14:paraId="07511FF6" w14:textId="77777777" w:rsidR="000930DF" w:rsidRDefault="000930DF" w:rsidP="41143616">
            <w:pPr>
              <w:rPr>
                <w:b/>
                <w:bCs/>
                <w:shd w:val="clear" w:color="auto" w:fill="FFFFFF"/>
              </w:rPr>
            </w:pPr>
          </w:p>
        </w:tc>
        <w:tc>
          <w:tcPr>
            <w:tcW w:w="6210" w:type="dxa"/>
            <w:gridSpan w:val="2"/>
            <w:tcBorders>
              <w:bottom w:val="single" w:sz="8" w:space="0" w:color="ACBCDF" w:themeColor="accent3" w:themeTint="99"/>
            </w:tcBorders>
          </w:tcPr>
          <w:p w14:paraId="7C7F8452" w14:textId="13EA1D3B" w:rsidR="000930DF" w:rsidRPr="00686C88" w:rsidRDefault="000930DF" w:rsidP="41143616">
            <w:pPr>
              <w:pStyle w:val="Heading2"/>
              <w:rPr>
                <w:bCs/>
              </w:rPr>
            </w:pPr>
          </w:p>
          <w:p w14:paraId="717F6A3B" w14:textId="39C9FFE9" w:rsidR="000930DF" w:rsidRDefault="6F8D4FE0" w:rsidP="41143616">
            <w:pPr>
              <w:rPr>
                <w:b/>
                <w:bCs/>
              </w:rPr>
            </w:pPr>
            <w:r w:rsidRPr="41143616">
              <w:rPr>
                <w:b/>
                <w:bCs/>
              </w:rPr>
              <w:t>St Louis Community College-Florissant Valley</w:t>
            </w:r>
          </w:p>
          <w:p w14:paraId="27F797FC" w14:textId="40ECB987" w:rsidR="000930DF" w:rsidRPr="00B640AA" w:rsidRDefault="00B640AA" w:rsidP="00B640AA">
            <w:pPr>
              <w:pStyle w:val="ListParagraph"/>
              <w:numPr>
                <w:ilvl w:val="0"/>
                <w:numId w:val="14"/>
              </w:numPr>
              <w:rPr>
                <w:b/>
                <w:bCs/>
              </w:rPr>
            </w:pPr>
            <w:r>
              <w:rPr>
                <w:b/>
                <w:bCs/>
              </w:rPr>
              <w:t>Participated in Dual enrollment program with Hazelwood East and St Louis Community College-Florissant Valley</w:t>
            </w:r>
          </w:p>
          <w:p w14:paraId="66A744E2" w14:textId="0D0837AA" w:rsidR="000930DF" w:rsidRDefault="0AB9996C" w:rsidP="41143616">
            <w:pPr>
              <w:rPr>
                <w:b/>
                <w:bCs/>
              </w:rPr>
            </w:pPr>
            <w:r w:rsidRPr="229AC375">
              <w:rPr>
                <w:b/>
                <w:bCs/>
              </w:rPr>
              <w:t xml:space="preserve">Southern </w:t>
            </w:r>
            <w:r w:rsidR="6DD2567A" w:rsidRPr="229AC375">
              <w:rPr>
                <w:b/>
                <w:bCs/>
              </w:rPr>
              <w:t>Illinois</w:t>
            </w:r>
            <w:r w:rsidRPr="229AC375">
              <w:rPr>
                <w:b/>
                <w:bCs/>
              </w:rPr>
              <w:t xml:space="preserve"> University-Edwardsville</w:t>
            </w:r>
          </w:p>
          <w:p w14:paraId="31B959A1" w14:textId="55BD4EE6" w:rsidR="00B640AA" w:rsidRDefault="00B640AA" w:rsidP="00B640AA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>
              <w:rPr>
                <w:b/>
                <w:bCs/>
              </w:rPr>
              <w:t>Fall 2024 Dean’ s List</w:t>
            </w:r>
          </w:p>
          <w:p w14:paraId="54C8FD0A" w14:textId="758EFC48" w:rsidR="00B640AA" w:rsidRDefault="00B640AA" w:rsidP="00B640AA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>
              <w:rPr>
                <w:b/>
                <w:bCs/>
              </w:rPr>
              <w:t>Fall 2025 Dean’ s List</w:t>
            </w:r>
          </w:p>
          <w:p w14:paraId="50923E75" w14:textId="4F86F527" w:rsidR="00B640AA" w:rsidRPr="00B640AA" w:rsidRDefault="00B640AA" w:rsidP="00B640AA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>
              <w:rPr>
                <w:b/>
                <w:bCs/>
              </w:rPr>
              <w:t>Spring 2025 Dean’s List</w:t>
            </w:r>
          </w:p>
          <w:p w14:paraId="5C2F41BE" w14:textId="32E3BC55" w:rsidR="00B640AA" w:rsidRPr="00B640AA" w:rsidRDefault="00B640AA" w:rsidP="00B640AA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B640AA">
              <w:rPr>
                <w:b/>
                <w:bCs/>
              </w:rPr>
              <w:t>Awarded full tuition scholarship through SIUE’s CODES program. CODES is a four-year program where students swap general education courses for research projects while working with community members to solve real world issues relevant to the southern Illinois area.</w:t>
            </w:r>
          </w:p>
          <w:p w14:paraId="3AF7712C" w14:textId="03F5CC15" w:rsidR="00B640AA" w:rsidRPr="00B640AA" w:rsidRDefault="00B640AA" w:rsidP="00B640AA">
            <w:pPr>
              <w:pStyle w:val="ListParagraph"/>
              <w:rPr>
                <w:b/>
                <w:bCs/>
              </w:rPr>
            </w:pPr>
          </w:p>
          <w:p w14:paraId="4E43C3F5" w14:textId="05266888" w:rsidR="000930DF" w:rsidRDefault="000930DF" w:rsidP="41143616">
            <w:pPr>
              <w:rPr>
                <w:b/>
                <w:bCs/>
                <w:shd w:val="clear" w:color="auto" w:fill="FFFFFF"/>
              </w:rPr>
            </w:pPr>
          </w:p>
        </w:tc>
        <w:tc>
          <w:tcPr>
            <w:tcW w:w="90" w:type="dxa"/>
          </w:tcPr>
          <w:p w14:paraId="18C1728F" w14:textId="77777777" w:rsidR="000930DF" w:rsidRDefault="000930DF" w:rsidP="00815A12">
            <w:pPr>
              <w:rPr>
                <w:shd w:val="clear" w:color="auto" w:fill="FFFFFF"/>
              </w:rPr>
            </w:pPr>
          </w:p>
        </w:tc>
      </w:tr>
      <w:tr w:rsidR="00686C88" w14:paraId="369F9EB3" w14:textId="77777777" w:rsidTr="7B2CF592">
        <w:trPr>
          <w:trHeight w:val="300"/>
        </w:trPr>
        <w:tc>
          <w:tcPr>
            <w:tcW w:w="114" w:type="dxa"/>
            <w:gridSpan w:val="2"/>
          </w:tcPr>
          <w:p w14:paraId="68B7D51E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1584" w:type="dxa"/>
            <w:tcBorders>
              <w:top w:val="single" w:sz="8" w:space="0" w:color="ACBCDF" w:themeColor="accent3" w:themeTint="99"/>
            </w:tcBorders>
          </w:tcPr>
          <w:p w14:paraId="6F77CC8B" w14:textId="77777777" w:rsidR="00686C88" w:rsidRPr="00812E93" w:rsidRDefault="00686C88" w:rsidP="00686C88"/>
        </w:tc>
        <w:tc>
          <w:tcPr>
            <w:tcW w:w="1350" w:type="dxa"/>
            <w:tcBorders>
              <w:top w:val="single" w:sz="8" w:space="0" w:color="ACBCDF" w:themeColor="accent3" w:themeTint="99"/>
            </w:tcBorders>
          </w:tcPr>
          <w:p w14:paraId="61EED8DF" w14:textId="77777777" w:rsidR="00686C88" w:rsidRPr="00812E93" w:rsidRDefault="00686C88" w:rsidP="00815A12">
            <w:pPr>
              <w:jc w:val="right"/>
            </w:pPr>
          </w:p>
        </w:tc>
        <w:tc>
          <w:tcPr>
            <w:tcW w:w="540" w:type="dxa"/>
            <w:tcBorders>
              <w:top w:val="single" w:sz="8" w:space="0" w:color="ACBCDF" w:themeColor="accent3" w:themeTint="99"/>
            </w:tcBorders>
          </w:tcPr>
          <w:p w14:paraId="2302BDE7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6210" w:type="dxa"/>
            <w:gridSpan w:val="2"/>
            <w:tcBorders>
              <w:top w:val="single" w:sz="8" w:space="0" w:color="ACBCDF" w:themeColor="accent3" w:themeTint="99"/>
            </w:tcBorders>
          </w:tcPr>
          <w:p w14:paraId="3B3C070F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90" w:type="dxa"/>
          </w:tcPr>
          <w:p w14:paraId="08E79083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</w:tr>
      <w:tr w:rsidR="00686C88" w14:paraId="07778919" w14:textId="77777777" w:rsidTr="7B2CF592">
        <w:trPr>
          <w:trHeight w:val="300"/>
        </w:trPr>
        <w:tc>
          <w:tcPr>
            <w:tcW w:w="114" w:type="dxa"/>
            <w:gridSpan w:val="2"/>
          </w:tcPr>
          <w:p w14:paraId="7190F38A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1584" w:type="dxa"/>
          </w:tcPr>
          <w:p w14:paraId="60DBEEF7" w14:textId="4F9AD6AE" w:rsidR="00686C88" w:rsidRPr="00815A12" w:rsidRDefault="00000000" w:rsidP="000930DF">
            <w:pPr>
              <w:pStyle w:val="Heading1"/>
            </w:pPr>
            <w:sdt>
              <w:sdtPr>
                <w:id w:val="848218012"/>
                <w:placeholder>
                  <w:docPart w:val="406B08D573684170A7DED7F0B94EFAEA"/>
                </w:placeholder>
                <w:temporary/>
                <w:showingPlcHdr/>
                <w15:appearance w15:val="hidden"/>
              </w:sdtPr>
              <w:sdtContent>
                <w:r w:rsidR="000930DF" w:rsidRPr="10F46010">
                  <w:rPr>
                    <w:sz w:val="20"/>
                    <w:szCs w:val="20"/>
                  </w:rPr>
                  <w:t>Professional experience</w:t>
                </w:r>
              </w:sdtContent>
            </w:sdt>
          </w:p>
        </w:tc>
        <w:tc>
          <w:tcPr>
            <w:tcW w:w="1350" w:type="dxa"/>
          </w:tcPr>
          <w:p w14:paraId="0787E86B" w14:textId="4E6E46BB" w:rsidR="00686C88" w:rsidRPr="00812E93" w:rsidRDefault="0E505C42" w:rsidP="000930DF">
            <w:pPr>
              <w:jc w:val="right"/>
            </w:pPr>
            <w:r>
              <w:t>September 2022-</w:t>
            </w:r>
          </w:p>
          <w:p w14:paraId="706B610E" w14:textId="6578774D" w:rsidR="00686C88" w:rsidRPr="00812E93" w:rsidRDefault="6D12FC3A" w:rsidP="000930DF">
            <w:pPr>
              <w:jc w:val="right"/>
            </w:pPr>
            <w:r>
              <w:t>June 2026</w:t>
            </w:r>
          </w:p>
        </w:tc>
        <w:tc>
          <w:tcPr>
            <w:tcW w:w="540" w:type="dxa"/>
          </w:tcPr>
          <w:p w14:paraId="6277426E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6210" w:type="dxa"/>
            <w:gridSpan w:val="2"/>
          </w:tcPr>
          <w:p w14:paraId="2B210AC4" w14:textId="71A416FE" w:rsidR="00686C88" w:rsidRPr="00D77B80" w:rsidRDefault="0E505C42" w:rsidP="00686C88">
            <w:pPr>
              <w:pStyle w:val="Heading2"/>
            </w:pPr>
            <w:r>
              <w:t>Center Store Clerk, Schnucks</w:t>
            </w:r>
            <w:r w:rsidR="007D38CC">
              <w:t xml:space="preserve"> 1160 Shackelford Rd, Florissant, MO 63031</w:t>
            </w:r>
          </w:p>
          <w:p w14:paraId="5595D677" w14:textId="78EB7655" w:rsidR="00686C88" w:rsidRDefault="0E505C42" w:rsidP="00686C88">
            <w:r>
              <w:t>Stock items in grocery, frozen, and dairy</w:t>
            </w:r>
            <w:r w:rsidR="1523F774">
              <w:t xml:space="preserve"> departments</w:t>
            </w:r>
            <w:r>
              <w:t xml:space="preserve">. Create displays so that </w:t>
            </w:r>
            <w:r w:rsidR="0B1C89BF">
              <w:t>items on sale</w:t>
            </w:r>
            <w:r>
              <w:t xml:space="preserve"> can be sold effic</w:t>
            </w:r>
            <w:r w:rsidR="2D8AF64F">
              <w:t xml:space="preserve">iently. </w:t>
            </w:r>
            <w:r w:rsidR="37013E06">
              <w:t>Help customers locate items throughout the store.</w:t>
            </w:r>
            <w:r w:rsidR="2926B6F8">
              <w:t xml:space="preserve"> Train new employees.</w:t>
            </w:r>
          </w:p>
          <w:p w14:paraId="143C68FB" w14:textId="4A63112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90" w:type="dxa"/>
          </w:tcPr>
          <w:p w14:paraId="6C9411B0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</w:tr>
      <w:tr w:rsidR="00686C88" w14:paraId="60CE8009" w14:textId="77777777" w:rsidTr="7B2CF592">
        <w:trPr>
          <w:trHeight w:val="300"/>
        </w:trPr>
        <w:tc>
          <w:tcPr>
            <w:tcW w:w="114" w:type="dxa"/>
            <w:gridSpan w:val="2"/>
          </w:tcPr>
          <w:p w14:paraId="571323AA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1584" w:type="dxa"/>
          </w:tcPr>
          <w:p w14:paraId="144C1BE9" w14:textId="77777777" w:rsidR="00686C88" w:rsidRPr="00812E93" w:rsidRDefault="00686C88" w:rsidP="00686C88"/>
        </w:tc>
        <w:tc>
          <w:tcPr>
            <w:tcW w:w="1350" w:type="dxa"/>
          </w:tcPr>
          <w:p w14:paraId="46D76361" w14:textId="44F665C9" w:rsidR="00686C88" w:rsidRPr="00812E93" w:rsidRDefault="5D5938E2" w:rsidP="005024EA">
            <w:pPr>
              <w:jc w:val="right"/>
            </w:pPr>
            <w:r>
              <w:t>January 2025-present</w:t>
            </w:r>
          </w:p>
        </w:tc>
        <w:tc>
          <w:tcPr>
            <w:tcW w:w="540" w:type="dxa"/>
          </w:tcPr>
          <w:p w14:paraId="500C60BF" w14:textId="5FB7B3B9" w:rsidR="00686C88" w:rsidRDefault="00686C88" w:rsidP="248715EB">
            <w:pPr>
              <w:pStyle w:val="Heading2"/>
            </w:pPr>
          </w:p>
        </w:tc>
        <w:tc>
          <w:tcPr>
            <w:tcW w:w="6210" w:type="dxa"/>
            <w:gridSpan w:val="2"/>
          </w:tcPr>
          <w:p w14:paraId="46A2093E" w14:textId="3F41C120" w:rsidR="00686C88" w:rsidRPr="00686C88" w:rsidRDefault="12BF2C5D" w:rsidP="248715EB">
            <w:pPr>
              <w:pStyle w:val="Heading2"/>
              <w:rPr>
                <w:rFonts w:cs="Al Tarikh"/>
                <w:bCs/>
              </w:rPr>
            </w:pPr>
            <w:r>
              <w:t xml:space="preserve">Community Oriented Digital Engagement Scholars </w:t>
            </w:r>
            <w:r w:rsidR="6EECF3FD">
              <w:t>Event Planning and Recruitment Ambassador, Southern Illinois University-Edwardsville</w:t>
            </w:r>
            <w:r w:rsidR="007D38CC">
              <w:t xml:space="preserve"> 7 Hairpin Dr, Edwardsville, IL 62025</w:t>
            </w:r>
          </w:p>
          <w:p w14:paraId="5F046D31" w14:textId="20990ADD" w:rsidR="248715EB" w:rsidRDefault="248715EB" w:rsidP="248715EB"/>
          <w:p w14:paraId="7EB6FAAF" w14:textId="515D206C" w:rsidR="00686C88" w:rsidRPr="00686C88" w:rsidRDefault="0B8D9624" w:rsidP="2C586175">
            <w:r w:rsidRPr="1A883C55">
              <w:t xml:space="preserve">Work with </w:t>
            </w:r>
            <w:bookmarkStart w:id="0" w:name="_Int_vxxTqo9i"/>
            <w:r w:rsidRPr="1A883C55">
              <w:t>CODES</w:t>
            </w:r>
            <w:bookmarkEnd w:id="0"/>
            <w:r w:rsidRPr="1A883C55">
              <w:t xml:space="preserve"> Ambassador team to plan CODES student events and develop and implement recruitment and engagement strategies.</w:t>
            </w:r>
          </w:p>
          <w:p w14:paraId="05E8576E" w14:textId="65994DAB" w:rsidR="00686C88" w:rsidRPr="00686C88" w:rsidRDefault="00686C88" w:rsidP="77232FB5"/>
        </w:tc>
        <w:tc>
          <w:tcPr>
            <w:tcW w:w="90" w:type="dxa"/>
          </w:tcPr>
          <w:p w14:paraId="3D6EDAD9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</w:tr>
      <w:tr w:rsidR="00686C88" w14:paraId="3CB762BE" w14:textId="77777777" w:rsidTr="7B2CF592">
        <w:trPr>
          <w:trHeight w:val="302"/>
        </w:trPr>
        <w:tc>
          <w:tcPr>
            <w:tcW w:w="114" w:type="dxa"/>
            <w:gridSpan w:val="2"/>
          </w:tcPr>
          <w:p w14:paraId="0955E712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1584" w:type="dxa"/>
          </w:tcPr>
          <w:p w14:paraId="3F8E5297" w14:textId="77777777" w:rsidR="00686C88" w:rsidRPr="00812E93" w:rsidRDefault="00686C88" w:rsidP="00686C88"/>
        </w:tc>
        <w:tc>
          <w:tcPr>
            <w:tcW w:w="1350" w:type="dxa"/>
          </w:tcPr>
          <w:p w14:paraId="03E1601B" w14:textId="723EB5B4" w:rsidR="00686C88" w:rsidRPr="00812E93" w:rsidRDefault="2E31AC47" w:rsidP="005024EA">
            <w:pPr>
              <w:jc w:val="right"/>
            </w:pPr>
            <w:r>
              <w:t>June 2025-</w:t>
            </w:r>
          </w:p>
          <w:p w14:paraId="11BE6128" w14:textId="5A59A5DE" w:rsidR="00686C88" w:rsidRPr="00812E93" w:rsidRDefault="2E31AC47" w:rsidP="005024EA">
            <w:pPr>
              <w:jc w:val="right"/>
            </w:pPr>
            <w:r>
              <w:t>August 2025</w:t>
            </w:r>
          </w:p>
          <w:p w14:paraId="61348655" w14:textId="73349B6B" w:rsidR="00686C88" w:rsidRPr="00812E93" w:rsidRDefault="00686C88" w:rsidP="005024EA">
            <w:pPr>
              <w:jc w:val="right"/>
            </w:pPr>
          </w:p>
          <w:p w14:paraId="5D0FF03D" w14:textId="46414B8B" w:rsidR="00686C88" w:rsidRPr="00812E93" w:rsidRDefault="00686C88" w:rsidP="005024EA">
            <w:pPr>
              <w:jc w:val="right"/>
            </w:pPr>
          </w:p>
          <w:p w14:paraId="2A517392" w14:textId="4018F70E" w:rsidR="00686C88" w:rsidRPr="00812E93" w:rsidRDefault="00686C88" w:rsidP="005024EA">
            <w:pPr>
              <w:jc w:val="right"/>
            </w:pPr>
          </w:p>
          <w:p w14:paraId="2AB118F8" w14:textId="28A062CC" w:rsidR="00686C88" w:rsidRPr="00812E93" w:rsidRDefault="00686C88" w:rsidP="005024EA">
            <w:pPr>
              <w:jc w:val="right"/>
            </w:pPr>
          </w:p>
          <w:p w14:paraId="7EE4659A" w14:textId="241CBD11" w:rsidR="00686C88" w:rsidRPr="00812E93" w:rsidRDefault="00686C88" w:rsidP="005024EA">
            <w:pPr>
              <w:jc w:val="right"/>
            </w:pPr>
          </w:p>
          <w:p w14:paraId="52033569" w14:textId="788ABF28" w:rsidR="00686C88" w:rsidRPr="00812E93" w:rsidRDefault="5B2B5F44" w:rsidP="0AE843DF">
            <w:pPr>
              <w:jc w:val="right"/>
            </w:pPr>
            <w:r>
              <w:t>September 2025- December 2025</w:t>
            </w:r>
          </w:p>
        </w:tc>
        <w:tc>
          <w:tcPr>
            <w:tcW w:w="540" w:type="dxa"/>
          </w:tcPr>
          <w:p w14:paraId="6024CCB7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6210" w:type="dxa"/>
            <w:gridSpan w:val="2"/>
          </w:tcPr>
          <w:p w14:paraId="2F4B18DA" w14:textId="7E24BEF9" w:rsidR="00686C88" w:rsidRDefault="10B715BA" w:rsidP="77232FB5">
            <w:pPr>
              <w:rPr>
                <w:b/>
                <w:bCs/>
              </w:rPr>
            </w:pPr>
            <w:r w:rsidRPr="493A4F67">
              <w:rPr>
                <w:rStyle w:val="Heading2Char"/>
              </w:rPr>
              <w:t xml:space="preserve">   L</w:t>
            </w:r>
            <w:r w:rsidR="2E31AC47" w:rsidRPr="493A4F67">
              <w:rPr>
                <w:rStyle w:val="Heading2Char"/>
              </w:rPr>
              <w:t>egal Intern, Saint Louis County Prosecuting Attorney’s Office</w:t>
            </w:r>
            <w:r w:rsidR="007D38CC">
              <w:rPr>
                <w:rStyle w:val="Heading2Char"/>
              </w:rPr>
              <w:t xml:space="preserve"> 100 South Central Avenue, 2</w:t>
            </w:r>
            <w:r w:rsidR="007D38CC" w:rsidRPr="007D38CC">
              <w:rPr>
                <w:rStyle w:val="Heading2Char"/>
                <w:vertAlign w:val="superscript"/>
              </w:rPr>
              <w:t>nd</w:t>
            </w:r>
            <w:r w:rsidR="007D38CC">
              <w:rPr>
                <w:rStyle w:val="Heading2Char"/>
              </w:rPr>
              <w:t xml:space="preserve"> Floor, Clayton, MO 63105</w:t>
            </w:r>
          </w:p>
          <w:p w14:paraId="5CFF0A94" w14:textId="727E8A5B" w:rsidR="00686C88" w:rsidRDefault="00686C88" w:rsidP="77232FB5">
            <w:pPr>
              <w:rPr>
                <w:b/>
                <w:bCs/>
              </w:rPr>
            </w:pPr>
          </w:p>
          <w:p w14:paraId="488BD3B7" w14:textId="2B24724F" w:rsidR="00686C88" w:rsidRDefault="622BAA6D" w:rsidP="00686C88">
            <w:r>
              <w:t xml:space="preserve">Assisted </w:t>
            </w:r>
            <w:r w:rsidR="4E4224E4">
              <w:t xml:space="preserve">prosecuting </w:t>
            </w:r>
            <w:r w:rsidR="0CD0C93C">
              <w:t>a</w:t>
            </w:r>
            <w:r>
              <w:t xml:space="preserve">ttorneys in managing criminal cases. Summarizing police reports for attorneys, </w:t>
            </w:r>
            <w:r w:rsidR="42D3EC9B">
              <w:t>observing criminal trials, dockets, and depositions. Wr</w:t>
            </w:r>
            <w:r w:rsidR="00B640AA">
              <w:t>o</w:t>
            </w:r>
            <w:r w:rsidR="42D3EC9B">
              <w:t xml:space="preserve">te Discovery letters </w:t>
            </w:r>
            <w:r w:rsidR="525B9333">
              <w:t xml:space="preserve">that </w:t>
            </w:r>
            <w:r w:rsidR="00B640AA">
              <w:t>were</w:t>
            </w:r>
            <w:r w:rsidR="42D3EC9B">
              <w:t xml:space="preserve"> sent to defense </w:t>
            </w:r>
            <w:r w:rsidR="616E4B63">
              <w:t>a</w:t>
            </w:r>
            <w:r w:rsidR="42D3EC9B">
              <w:t>t</w:t>
            </w:r>
            <w:r w:rsidR="52388741">
              <w:t xml:space="preserve">torneys. </w:t>
            </w:r>
          </w:p>
          <w:p w14:paraId="205F7846" w14:textId="17105C8C" w:rsidR="00686C88" w:rsidRDefault="00686C88" w:rsidP="00686C88"/>
          <w:p w14:paraId="1DCA37A6" w14:textId="108CD3D5" w:rsidR="00686C88" w:rsidRDefault="4E0B902E" w:rsidP="0AE843DF">
            <w:pPr>
              <w:rPr>
                <w:b/>
                <w:bCs/>
              </w:rPr>
            </w:pPr>
            <w:r w:rsidRPr="493A4F67">
              <w:rPr>
                <w:b/>
                <w:bCs/>
              </w:rPr>
              <w:t xml:space="preserve">  </w:t>
            </w:r>
            <w:r w:rsidRPr="493A4F67">
              <w:rPr>
                <w:rStyle w:val="Heading2Char"/>
              </w:rPr>
              <w:t>C</w:t>
            </w:r>
            <w:r w:rsidR="7DA7F653" w:rsidRPr="493A4F67">
              <w:rPr>
                <w:rStyle w:val="Heading2Char"/>
              </w:rPr>
              <w:t>old Case Intern, Illinois State Police</w:t>
            </w:r>
            <w:r w:rsidR="007D38CC">
              <w:rPr>
                <w:rStyle w:val="Heading2Char"/>
              </w:rPr>
              <w:t xml:space="preserve"> 1100 Eastport Plaza Dr, Collinsville, IL 62234</w:t>
            </w:r>
          </w:p>
          <w:p w14:paraId="5DEB1658" w14:textId="22D4E31F" w:rsidR="00686C88" w:rsidRDefault="00686C88" w:rsidP="0AE843DF">
            <w:pPr>
              <w:rPr>
                <w:b/>
                <w:bCs/>
              </w:rPr>
            </w:pPr>
          </w:p>
          <w:p w14:paraId="1DB3F3E8" w14:textId="4BA63892" w:rsidR="00686C88" w:rsidRDefault="30124DBE" w:rsidP="0AE843DF">
            <w:r>
              <w:t>Assisted the Illinois State Police</w:t>
            </w:r>
            <w:r w:rsidR="73CD82B8">
              <w:t>’s</w:t>
            </w:r>
            <w:r w:rsidR="47A20A85">
              <w:t xml:space="preserve"> Division of Criminal Investigation Zone 6</w:t>
            </w:r>
            <w:r>
              <w:t xml:space="preserve"> by reviewing</w:t>
            </w:r>
            <w:r w:rsidR="2FE9573C">
              <w:t xml:space="preserve"> and performing small</w:t>
            </w:r>
            <w:r w:rsidR="5E65C301">
              <w:t xml:space="preserve">-unofficial </w:t>
            </w:r>
            <w:r w:rsidR="2FE9573C">
              <w:t>investigative tasks over</w:t>
            </w:r>
            <w:r>
              <w:t xml:space="preserve"> unsolved homicides in St. Clair and Madison County</w:t>
            </w:r>
            <w:r w:rsidR="697DC9C7">
              <w:t>,</w:t>
            </w:r>
            <w:r>
              <w:t xml:space="preserve"> Illinois.</w:t>
            </w:r>
            <w:r w:rsidR="21B18193">
              <w:t xml:space="preserve"> Ranked revie</w:t>
            </w:r>
            <w:r w:rsidR="50FB1F4D">
              <w:t xml:space="preserve">wed cases with a probability scale to direct investigators on what cases </w:t>
            </w:r>
            <w:r w:rsidR="77ADD6D4">
              <w:t xml:space="preserve">have the highest possibility </w:t>
            </w:r>
            <w:r w:rsidR="007D38CC">
              <w:t>of being</w:t>
            </w:r>
            <w:r w:rsidR="77ADD6D4">
              <w:t xml:space="preserve"> solved. </w:t>
            </w:r>
            <w:r w:rsidR="07F8FDF4">
              <w:t>Worked with interns and ISP employees to compare and collaborate on cases.</w:t>
            </w:r>
          </w:p>
          <w:p w14:paraId="44C6C9D0" w14:textId="4F55C863" w:rsidR="00686C88" w:rsidRDefault="00686C88" w:rsidP="0AE843DF"/>
          <w:p w14:paraId="4CAEF502" w14:textId="0E4E1188" w:rsidR="007D38CC" w:rsidRDefault="0FC905AE" w:rsidP="007D38CC">
            <w:pPr>
              <w:rPr>
                <w:b/>
                <w:bCs/>
              </w:rPr>
            </w:pPr>
            <w:r w:rsidRPr="493A4F67">
              <w:rPr>
                <w:rStyle w:val="Heading2Char"/>
              </w:rPr>
              <w:lastRenderedPageBreak/>
              <w:t>Cold Case Student Coordinator, Illinois State Police</w:t>
            </w:r>
            <w:r w:rsidR="007D38CC">
              <w:rPr>
                <w:rStyle w:val="Heading2Char"/>
              </w:rPr>
              <w:t xml:space="preserve"> </w:t>
            </w:r>
            <w:r w:rsidR="007D38CC">
              <w:rPr>
                <w:rStyle w:val="Heading2Char"/>
              </w:rPr>
              <w:t>1100 Eastport Plaza Dr, Collinsville, IL 62234</w:t>
            </w:r>
          </w:p>
          <w:p w14:paraId="7ECE84EF" w14:textId="6EFA2AEF" w:rsidR="00686C88" w:rsidRDefault="00686C88" w:rsidP="0AE843DF"/>
        </w:tc>
        <w:tc>
          <w:tcPr>
            <w:tcW w:w="90" w:type="dxa"/>
          </w:tcPr>
          <w:p w14:paraId="53CEB9B6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</w:tr>
      <w:tr w:rsidR="00686C88" w14:paraId="73F403E8" w14:textId="77777777" w:rsidTr="7B2CF592">
        <w:trPr>
          <w:trHeight w:val="300"/>
        </w:trPr>
        <w:tc>
          <w:tcPr>
            <w:tcW w:w="114" w:type="dxa"/>
            <w:gridSpan w:val="2"/>
          </w:tcPr>
          <w:p w14:paraId="12F60A5C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1584" w:type="dxa"/>
            <w:tcBorders>
              <w:bottom w:val="single" w:sz="8" w:space="0" w:color="ACBCDF" w:themeColor="accent3" w:themeTint="99"/>
            </w:tcBorders>
          </w:tcPr>
          <w:p w14:paraId="03F81550" w14:textId="77777777" w:rsidR="00686C88" w:rsidRPr="00812E93" w:rsidRDefault="00686C88" w:rsidP="00686C88"/>
        </w:tc>
        <w:tc>
          <w:tcPr>
            <w:tcW w:w="1350" w:type="dxa"/>
            <w:tcBorders>
              <w:bottom w:val="single" w:sz="8" w:space="0" w:color="ACBCDF" w:themeColor="accent3" w:themeTint="99"/>
            </w:tcBorders>
          </w:tcPr>
          <w:p w14:paraId="6DD7BACE" w14:textId="3A9EC4DB" w:rsidR="00686C88" w:rsidRPr="00812E93" w:rsidRDefault="0FC905AE" w:rsidP="005024EA">
            <w:pPr>
              <w:jc w:val="right"/>
            </w:pPr>
            <w:r>
              <w:t>May 2026-</w:t>
            </w:r>
          </w:p>
          <w:p w14:paraId="5F563FC7" w14:textId="2D5B014A" w:rsidR="00686C88" w:rsidRPr="00812E93" w:rsidRDefault="0FC905AE" w:rsidP="005024EA">
            <w:pPr>
              <w:jc w:val="right"/>
            </w:pPr>
            <w:r>
              <w:t>May 2027</w:t>
            </w:r>
          </w:p>
        </w:tc>
        <w:tc>
          <w:tcPr>
            <w:tcW w:w="540" w:type="dxa"/>
            <w:tcBorders>
              <w:bottom w:val="single" w:sz="8" w:space="0" w:color="ACBCDF" w:themeColor="accent3" w:themeTint="99"/>
            </w:tcBorders>
          </w:tcPr>
          <w:p w14:paraId="0AD9AB75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6210" w:type="dxa"/>
            <w:gridSpan w:val="2"/>
            <w:tcBorders>
              <w:bottom w:val="single" w:sz="8" w:space="0" w:color="ACBCDF" w:themeColor="accent3" w:themeTint="99"/>
            </w:tcBorders>
          </w:tcPr>
          <w:p w14:paraId="3D609ADB" w14:textId="2B4D4362" w:rsidR="00686C88" w:rsidRDefault="00686C88" w:rsidP="00686C88"/>
          <w:p w14:paraId="3C4BCA9F" w14:textId="2B560BA4" w:rsidR="00686C88" w:rsidRDefault="77195217" w:rsidP="00686C88">
            <w:bookmarkStart w:id="1" w:name="_Int_ESLmKhI0"/>
            <w:r>
              <w:t>Was welcomed</w:t>
            </w:r>
            <w:bookmarkEnd w:id="1"/>
            <w:r>
              <w:t xml:space="preserve"> back to the Illinois State Police’s Division of Criminal Investigation </w:t>
            </w:r>
            <w:r w:rsidR="701D3FA2">
              <w:t>Z</w:t>
            </w:r>
            <w:r>
              <w:t xml:space="preserve">one 6 to take </w:t>
            </w:r>
            <w:r w:rsidR="2532CB8B">
              <w:t xml:space="preserve">on the </w:t>
            </w:r>
            <w:r w:rsidR="13CF56B1">
              <w:t>role of</w:t>
            </w:r>
            <w:r w:rsidR="2532CB8B">
              <w:t xml:space="preserve"> student coordinator for their</w:t>
            </w:r>
            <w:r w:rsidR="543425DD">
              <w:t xml:space="preserve"> cold case partnership with SIUE.</w:t>
            </w:r>
            <w:r w:rsidR="2532CB8B">
              <w:t xml:space="preserve"> </w:t>
            </w:r>
            <w:r w:rsidR="26D2A511">
              <w:t xml:space="preserve">In that </w:t>
            </w:r>
            <w:r w:rsidR="2D22DB8B">
              <w:t>role,</w:t>
            </w:r>
            <w:r w:rsidR="26D2A511">
              <w:t xml:space="preserve"> I prepared cases to be assigned to interns and existed as a main line of communication </w:t>
            </w:r>
            <w:bookmarkStart w:id="2" w:name="_Int_CAJ0OAaZ"/>
            <w:r w:rsidR="26D2A511">
              <w:t>between interns and</w:t>
            </w:r>
            <w:bookmarkEnd w:id="2"/>
            <w:r w:rsidR="26D2A511">
              <w:t xml:space="preserve"> </w:t>
            </w:r>
            <w:r w:rsidR="4CDE9BA5">
              <w:t>ISP</w:t>
            </w:r>
            <w:r w:rsidR="54430489">
              <w:t xml:space="preserve"> </w:t>
            </w:r>
            <w:bookmarkStart w:id="3" w:name="_Int_HEOjri8T"/>
            <w:r w:rsidR="54430489">
              <w:t>command</w:t>
            </w:r>
            <w:bookmarkEnd w:id="3"/>
            <w:r w:rsidR="54430489">
              <w:t xml:space="preserve">. </w:t>
            </w:r>
          </w:p>
          <w:p w14:paraId="5864A37B" w14:textId="752A3201" w:rsidR="00686C88" w:rsidRDefault="00686C88" w:rsidP="00686C88"/>
          <w:p w14:paraId="66EDB5BC" w14:textId="2D6B0E10" w:rsidR="00686C88" w:rsidRDefault="00686C88" w:rsidP="00686C88"/>
          <w:p w14:paraId="5B936C23" w14:textId="260DC8DB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90" w:type="dxa"/>
          </w:tcPr>
          <w:p w14:paraId="41A8633D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</w:tr>
      <w:tr w:rsidR="00686C88" w14:paraId="5553B01A" w14:textId="77777777" w:rsidTr="7B2CF592">
        <w:trPr>
          <w:trHeight w:val="300"/>
        </w:trPr>
        <w:tc>
          <w:tcPr>
            <w:tcW w:w="114" w:type="dxa"/>
            <w:gridSpan w:val="2"/>
          </w:tcPr>
          <w:p w14:paraId="27D8F616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1584" w:type="dxa"/>
            <w:tcBorders>
              <w:top w:val="single" w:sz="8" w:space="0" w:color="ACBCDF" w:themeColor="accent3" w:themeTint="99"/>
            </w:tcBorders>
          </w:tcPr>
          <w:p w14:paraId="496583E8" w14:textId="77777777" w:rsidR="00686C88" w:rsidRPr="00812E93" w:rsidRDefault="00686C88" w:rsidP="00686C88"/>
        </w:tc>
        <w:tc>
          <w:tcPr>
            <w:tcW w:w="1350" w:type="dxa"/>
            <w:tcBorders>
              <w:top w:val="single" w:sz="8" w:space="0" w:color="ACBCDF" w:themeColor="accent3" w:themeTint="99"/>
            </w:tcBorders>
          </w:tcPr>
          <w:p w14:paraId="568233EC" w14:textId="77777777" w:rsidR="00686C88" w:rsidRPr="00812E93" w:rsidRDefault="00686C88" w:rsidP="00686C88"/>
        </w:tc>
        <w:tc>
          <w:tcPr>
            <w:tcW w:w="540" w:type="dxa"/>
            <w:tcBorders>
              <w:top w:val="single" w:sz="8" w:space="0" w:color="ACBCDF" w:themeColor="accent3" w:themeTint="99"/>
            </w:tcBorders>
          </w:tcPr>
          <w:p w14:paraId="5C0EBA00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6210" w:type="dxa"/>
            <w:gridSpan w:val="2"/>
            <w:tcBorders>
              <w:top w:val="single" w:sz="8" w:space="0" w:color="ACBCDF" w:themeColor="accent3" w:themeTint="99"/>
            </w:tcBorders>
          </w:tcPr>
          <w:p w14:paraId="3C0286F7" w14:textId="77777777" w:rsidR="00686C88" w:rsidRPr="00D77B80" w:rsidRDefault="00686C88" w:rsidP="00686C88"/>
        </w:tc>
        <w:tc>
          <w:tcPr>
            <w:tcW w:w="90" w:type="dxa"/>
          </w:tcPr>
          <w:p w14:paraId="480079F6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</w:tr>
      <w:tr w:rsidR="00B640AA" w14:paraId="29A48E4C" w14:textId="77777777" w:rsidTr="7B2CF592">
        <w:trPr>
          <w:gridAfter w:val="7"/>
          <w:wAfter w:w="9798" w:type="dxa"/>
          <w:trHeight w:val="300"/>
        </w:trPr>
        <w:tc>
          <w:tcPr>
            <w:tcW w:w="90" w:type="dxa"/>
          </w:tcPr>
          <w:p w14:paraId="158BA779" w14:textId="77777777" w:rsidR="00B640AA" w:rsidRDefault="00B640AA" w:rsidP="00686C88">
            <w:pPr>
              <w:rPr>
                <w:shd w:val="clear" w:color="auto" w:fill="FFFFFF"/>
              </w:rPr>
            </w:pPr>
          </w:p>
        </w:tc>
      </w:tr>
      <w:tr w:rsidR="00686C88" w14:paraId="7685944B" w14:textId="77777777" w:rsidTr="7B2CF592">
        <w:trPr>
          <w:trHeight w:val="300"/>
        </w:trPr>
        <w:tc>
          <w:tcPr>
            <w:tcW w:w="114" w:type="dxa"/>
            <w:gridSpan w:val="2"/>
          </w:tcPr>
          <w:p w14:paraId="5EC75DC7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1584" w:type="dxa"/>
            <w:tcBorders>
              <w:top w:val="single" w:sz="8" w:space="0" w:color="ACBCDF" w:themeColor="accent3" w:themeTint="99"/>
            </w:tcBorders>
          </w:tcPr>
          <w:p w14:paraId="21658219" w14:textId="77777777" w:rsidR="00686C88" w:rsidRPr="00812E93" w:rsidRDefault="00686C88" w:rsidP="00686C88"/>
        </w:tc>
        <w:tc>
          <w:tcPr>
            <w:tcW w:w="1350" w:type="dxa"/>
            <w:tcBorders>
              <w:top w:val="single" w:sz="8" w:space="0" w:color="ACBCDF" w:themeColor="accent3" w:themeTint="99"/>
            </w:tcBorders>
          </w:tcPr>
          <w:p w14:paraId="4E3CB4A6" w14:textId="77777777" w:rsidR="00686C88" w:rsidRPr="00812E93" w:rsidRDefault="00686C88" w:rsidP="00686C88"/>
        </w:tc>
        <w:tc>
          <w:tcPr>
            <w:tcW w:w="540" w:type="dxa"/>
            <w:tcBorders>
              <w:top w:val="single" w:sz="8" w:space="0" w:color="ACBCDF" w:themeColor="accent3" w:themeTint="99"/>
            </w:tcBorders>
          </w:tcPr>
          <w:p w14:paraId="09EB2DA8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6210" w:type="dxa"/>
            <w:gridSpan w:val="2"/>
            <w:tcBorders>
              <w:top w:val="single" w:sz="8" w:space="0" w:color="ACBCDF" w:themeColor="accent3" w:themeTint="99"/>
            </w:tcBorders>
          </w:tcPr>
          <w:p w14:paraId="1E434858" w14:textId="77777777" w:rsidR="00686C88" w:rsidRPr="00D77B80" w:rsidRDefault="00686C88" w:rsidP="00686C88"/>
        </w:tc>
        <w:tc>
          <w:tcPr>
            <w:tcW w:w="90" w:type="dxa"/>
          </w:tcPr>
          <w:p w14:paraId="163B284B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</w:tr>
      <w:tr w:rsidR="00686C88" w14:paraId="7A90651F" w14:textId="77777777" w:rsidTr="7B2CF592">
        <w:trPr>
          <w:trHeight w:val="300"/>
        </w:trPr>
        <w:tc>
          <w:tcPr>
            <w:tcW w:w="114" w:type="dxa"/>
            <w:gridSpan w:val="2"/>
          </w:tcPr>
          <w:p w14:paraId="51754EC4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2934" w:type="dxa"/>
            <w:gridSpan w:val="2"/>
          </w:tcPr>
          <w:p w14:paraId="486761A6" w14:textId="420C4CF6" w:rsidR="00686C88" w:rsidRPr="00815A12" w:rsidRDefault="00000000" w:rsidP="00815A12">
            <w:pPr>
              <w:pStyle w:val="Heading1"/>
            </w:pPr>
            <w:sdt>
              <w:sdtPr>
                <w:id w:val="1587412476"/>
                <w:placeholder>
                  <w:docPart w:val="FD26C0E8EDB34BAF99FB943D214C45F5"/>
                </w:placeholder>
                <w:temporary/>
                <w:showingPlcHdr/>
                <w15:appearance w15:val="hidden"/>
              </w:sdtPr>
              <w:sdtContent>
                <w:r w:rsidR="00686C88" w:rsidRPr="00812E93">
                  <w:t>Accomplishments</w:t>
                </w:r>
              </w:sdtContent>
            </w:sdt>
          </w:p>
          <w:p w14:paraId="023A6BC3" w14:textId="77777777" w:rsidR="00686C88" w:rsidRPr="00812E93" w:rsidRDefault="00686C88" w:rsidP="00686C88"/>
        </w:tc>
        <w:tc>
          <w:tcPr>
            <w:tcW w:w="540" w:type="dxa"/>
          </w:tcPr>
          <w:p w14:paraId="1644D762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  <w:tc>
          <w:tcPr>
            <w:tcW w:w="6210" w:type="dxa"/>
            <w:gridSpan w:val="2"/>
          </w:tcPr>
          <w:p w14:paraId="5E1F6E34" w14:textId="549641A4" w:rsidR="477755B1" w:rsidRDefault="7A0D576F">
            <w:r>
              <w:t>Recognized by supervisors, colleagues, and customers for being well organized, knowing where</w:t>
            </w:r>
            <w:r w:rsidR="13337E64">
              <w:t xml:space="preserve"> items are located, and working well with others. </w:t>
            </w:r>
            <w:bookmarkStart w:id="4" w:name="_Int_ePVLefJn"/>
            <w:r w:rsidR="3456F08D">
              <w:t>Took</w:t>
            </w:r>
            <w:bookmarkEnd w:id="4"/>
            <w:r w:rsidR="3456F08D">
              <w:t xml:space="preserve"> on a leadership role at a young age at </w:t>
            </w:r>
            <w:r w:rsidR="007D38CC">
              <w:t>Schnucks, SIUE, and Illinois State Police.</w:t>
            </w:r>
          </w:p>
          <w:p w14:paraId="4B47162A" w14:textId="3956CE1A" w:rsidR="00686C88" w:rsidRPr="00D77B80" w:rsidRDefault="00686C88" w:rsidP="009D137A"/>
          <w:p w14:paraId="2C2DBDD6" w14:textId="15E41068" w:rsidR="00686C88" w:rsidRPr="00D77B80" w:rsidRDefault="0BD763B0" w:rsidP="009D137A">
            <w:r>
              <w:t xml:space="preserve">As a CODES </w:t>
            </w:r>
            <w:r w:rsidR="0D71CFC9">
              <w:t>ambassador,</w:t>
            </w:r>
            <w:r>
              <w:t xml:space="preserve"> I work with faculty and staff to make plans and manage the program.</w:t>
            </w:r>
          </w:p>
          <w:p w14:paraId="103578CD" w14:textId="0818E562" w:rsidR="00686C88" w:rsidRPr="00D77B80" w:rsidRDefault="00686C88" w:rsidP="009D137A"/>
          <w:p w14:paraId="3CF3BAA1" w14:textId="61416B14" w:rsidR="00686C88" w:rsidRPr="00D77B80" w:rsidRDefault="30BD1B04" w:rsidP="009D137A">
            <w:bookmarkStart w:id="5" w:name="_Int_89IBrAVi"/>
            <w:r>
              <w:t>Was</w:t>
            </w:r>
            <w:bookmarkEnd w:id="5"/>
            <w:r>
              <w:t xml:space="preserve"> one of the youngest interns at the Saint Louis County Prosecuting Attorney’s Office at 19 years old. </w:t>
            </w:r>
          </w:p>
          <w:p w14:paraId="2E1C6062" w14:textId="46C4EF9D" w:rsidR="00686C88" w:rsidRPr="00D77B80" w:rsidRDefault="00686C88" w:rsidP="009D137A"/>
          <w:p w14:paraId="6A077F47" w14:textId="710B8744" w:rsidR="00686C88" w:rsidRPr="00D77B80" w:rsidRDefault="30BD1B04" w:rsidP="009D137A">
            <w:bookmarkStart w:id="6" w:name="_Int_axKabSxc"/>
            <w:r>
              <w:t>Was</w:t>
            </w:r>
            <w:bookmarkEnd w:id="6"/>
            <w:r>
              <w:t xml:space="preserve"> selected to participate </w:t>
            </w:r>
            <w:r w:rsidR="126A95DE">
              <w:t>as an intern in the prestigious Cold Case program with the Illinois State Police’s D</w:t>
            </w:r>
            <w:r w:rsidR="4C347EE0">
              <w:t>ivision of Criminal Investigation through SIUE</w:t>
            </w:r>
            <w:r w:rsidR="7ACEF42A">
              <w:t xml:space="preserve"> as a sophomore</w:t>
            </w:r>
            <w:r w:rsidR="6EADB215">
              <w:t xml:space="preserve"> after a competitive application process. SIUE </w:t>
            </w:r>
            <w:r w:rsidR="0B2704F6">
              <w:t>normally selects around six high performing upperclassmen to participate in the C</w:t>
            </w:r>
            <w:r w:rsidR="6D905070">
              <w:t>old Case program</w:t>
            </w:r>
            <w:r w:rsidR="3E96516B">
              <w:t>.</w:t>
            </w:r>
          </w:p>
        </w:tc>
        <w:tc>
          <w:tcPr>
            <w:tcW w:w="90" w:type="dxa"/>
          </w:tcPr>
          <w:p w14:paraId="3CAAABDF" w14:textId="77777777" w:rsidR="00686C88" w:rsidRDefault="00686C88" w:rsidP="00686C88">
            <w:pPr>
              <w:rPr>
                <w:shd w:val="clear" w:color="auto" w:fill="FFFFFF"/>
              </w:rPr>
            </w:pPr>
          </w:p>
        </w:tc>
      </w:tr>
    </w:tbl>
    <w:p w14:paraId="29B036FE" w14:textId="041DFB9B" w:rsidR="00F65859" w:rsidRDefault="00F65859" w:rsidP="00815A12"/>
    <w:sectPr w:rsidR="00F65859" w:rsidSect="00816833">
      <w:pgSz w:w="12240" w:h="15840"/>
      <w:pgMar w:top="108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48C6E" w14:textId="77777777" w:rsidR="00A64388" w:rsidRDefault="00A64388" w:rsidP="00686C88">
      <w:r>
        <w:separator/>
      </w:r>
    </w:p>
  </w:endnote>
  <w:endnote w:type="continuationSeparator" w:id="0">
    <w:p w14:paraId="106986DA" w14:textId="77777777" w:rsidR="00A64388" w:rsidRDefault="00A64388" w:rsidP="0068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Medium">
    <w:charset w:val="00"/>
    <w:family w:val="auto"/>
    <w:pitch w:val="variable"/>
    <w:sig w:usb0="800000AF" w:usb1="5000204A" w:usb2="00000000" w:usb3="00000000" w:csb0="0000009B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 Tarikh">
    <w:altName w:val="Courier New"/>
    <w:charset w:val="B2"/>
    <w:family w:val="auto"/>
    <w:pitch w:val="variable"/>
    <w:sig w:usb0="00002003" w:usb1="00000000" w:usb2="00000000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B64B0" w14:textId="77777777" w:rsidR="00A64388" w:rsidRDefault="00A64388" w:rsidP="00686C88">
      <w:r>
        <w:separator/>
      </w:r>
    </w:p>
  </w:footnote>
  <w:footnote w:type="continuationSeparator" w:id="0">
    <w:p w14:paraId="3698F8E6" w14:textId="77777777" w:rsidR="00A64388" w:rsidRDefault="00A64388" w:rsidP="00686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7787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B679C2"/>
    <w:multiLevelType w:val="hybridMultilevel"/>
    <w:tmpl w:val="673A9A80"/>
    <w:lvl w:ilvl="0" w:tplc="54F25FBE">
      <w:start w:val="316"/>
      <w:numFmt w:val="bullet"/>
      <w:lvlText w:val="-"/>
      <w:lvlJc w:val="left"/>
      <w:pPr>
        <w:ind w:left="420" w:hanging="360"/>
      </w:pPr>
      <w:rPr>
        <w:rFonts w:ascii="Avenir Medium" w:eastAsiaTheme="minorHAnsi" w:hAnsi="Avenir Medium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FA00DF8"/>
    <w:multiLevelType w:val="hybridMultilevel"/>
    <w:tmpl w:val="A6EE7F1E"/>
    <w:lvl w:ilvl="0" w:tplc="C6C403D0">
      <w:start w:val="316"/>
      <w:numFmt w:val="bullet"/>
      <w:lvlText w:val="-"/>
      <w:lvlJc w:val="left"/>
      <w:pPr>
        <w:ind w:left="720" w:hanging="360"/>
      </w:pPr>
      <w:rPr>
        <w:rFonts w:ascii="Avenir Medium" w:eastAsiaTheme="minorHAnsi" w:hAnsi="Avenir Medium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97AC9"/>
    <w:multiLevelType w:val="hybridMultilevel"/>
    <w:tmpl w:val="8F08CDFA"/>
    <w:lvl w:ilvl="0" w:tplc="5764F454">
      <w:start w:val="1"/>
      <w:numFmt w:val="bullet"/>
      <w:lvlText w:val=""/>
      <w:lvlJc w:val="left"/>
      <w:pPr>
        <w:tabs>
          <w:tab w:val="num" w:pos="360"/>
        </w:tabs>
        <w:ind w:left="360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07432"/>
    <w:multiLevelType w:val="hybridMultilevel"/>
    <w:tmpl w:val="98486BCC"/>
    <w:lvl w:ilvl="0" w:tplc="D1100CF6">
      <w:start w:val="316"/>
      <w:numFmt w:val="bullet"/>
      <w:lvlText w:val="-"/>
      <w:lvlJc w:val="left"/>
      <w:pPr>
        <w:ind w:left="720" w:hanging="360"/>
      </w:pPr>
      <w:rPr>
        <w:rFonts w:ascii="Avenir Medium" w:eastAsiaTheme="minorHAnsi" w:hAnsi="Avenir Medium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B00D0"/>
    <w:multiLevelType w:val="hybridMultilevel"/>
    <w:tmpl w:val="A69638AC"/>
    <w:lvl w:ilvl="0" w:tplc="78A846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3029B"/>
    <w:multiLevelType w:val="hybridMultilevel"/>
    <w:tmpl w:val="221284FA"/>
    <w:lvl w:ilvl="0" w:tplc="F286A86E">
      <w:start w:val="316"/>
      <w:numFmt w:val="bullet"/>
      <w:lvlText w:val="-"/>
      <w:lvlJc w:val="left"/>
      <w:pPr>
        <w:ind w:left="720" w:hanging="360"/>
      </w:pPr>
      <w:rPr>
        <w:rFonts w:ascii="Avenir Medium" w:eastAsiaTheme="minorHAnsi" w:hAnsi="Avenir Medium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B117B"/>
    <w:multiLevelType w:val="multilevel"/>
    <w:tmpl w:val="6CA46AF8"/>
    <w:styleLink w:val="CurrentList1"/>
    <w:lvl w:ilvl="0">
      <w:start w:val="1"/>
      <w:numFmt w:val="bullet"/>
      <w:lvlText w:val=""/>
      <w:lvlJc w:val="left"/>
      <w:pPr>
        <w:tabs>
          <w:tab w:val="num" w:pos="1224"/>
        </w:tabs>
        <w:ind w:left="720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4552F"/>
    <w:multiLevelType w:val="hybridMultilevel"/>
    <w:tmpl w:val="AD4022CA"/>
    <w:lvl w:ilvl="0" w:tplc="153AA240">
      <w:start w:val="1"/>
      <w:numFmt w:val="bullet"/>
      <w:lvlText w:val=""/>
      <w:lvlJc w:val="left"/>
      <w:pPr>
        <w:ind w:left="504" w:hanging="21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FE507B"/>
    <w:multiLevelType w:val="hybridMultilevel"/>
    <w:tmpl w:val="6D0C01EE"/>
    <w:lvl w:ilvl="0" w:tplc="69D22A20">
      <w:start w:val="1"/>
      <w:numFmt w:val="bullet"/>
      <w:pStyle w:val="ListBullet"/>
      <w:lvlText w:val=""/>
      <w:lvlJc w:val="left"/>
      <w:pPr>
        <w:tabs>
          <w:tab w:val="num" w:pos="1224"/>
        </w:tabs>
        <w:ind w:left="936" w:hanging="64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4497C"/>
    <w:multiLevelType w:val="hybridMultilevel"/>
    <w:tmpl w:val="43A0E800"/>
    <w:lvl w:ilvl="0" w:tplc="A4722F1C">
      <w:start w:val="1"/>
      <w:numFmt w:val="bullet"/>
      <w:lvlText w:val=""/>
      <w:lvlJc w:val="left"/>
      <w:pPr>
        <w:tabs>
          <w:tab w:val="num" w:pos="1224"/>
        </w:tabs>
        <w:ind w:left="64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A35DF2"/>
    <w:multiLevelType w:val="hybridMultilevel"/>
    <w:tmpl w:val="088EA8E6"/>
    <w:lvl w:ilvl="0" w:tplc="AC5A78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DC6A5D"/>
    <w:multiLevelType w:val="multilevel"/>
    <w:tmpl w:val="8124DD68"/>
    <w:styleLink w:val="CurrentList2"/>
    <w:lvl w:ilvl="0">
      <w:start w:val="1"/>
      <w:numFmt w:val="bullet"/>
      <w:lvlText w:val=""/>
      <w:lvlJc w:val="left"/>
      <w:pPr>
        <w:tabs>
          <w:tab w:val="num" w:pos="1224"/>
        </w:tabs>
        <w:ind w:left="792" w:hanging="50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180164">
    <w:abstractNumId w:val="0"/>
  </w:num>
  <w:num w:numId="2" w16cid:durableId="1212813351">
    <w:abstractNumId w:val="3"/>
  </w:num>
  <w:num w:numId="3" w16cid:durableId="1167596294">
    <w:abstractNumId w:val="8"/>
  </w:num>
  <w:num w:numId="4" w16cid:durableId="305203244">
    <w:abstractNumId w:val="10"/>
  </w:num>
  <w:num w:numId="5" w16cid:durableId="1712991716">
    <w:abstractNumId w:val="9"/>
  </w:num>
  <w:num w:numId="6" w16cid:durableId="979042444">
    <w:abstractNumId w:val="1"/>
  </w:num>
  <w:num w:numId="7" w16cid:durableId="1178812079">
    <w:abstractNumId w:val="4"/>
  </w:num>
  <w:num w:numId="8" w16cid:durableId="417144179">
    <w:abstractNumId w:val="6"/>
  </w:num>
  <w:num w:numId="9" w16cid:durableId="1537500637">
    <w:abstractNumId w:val="2"/>
  </w:num>
  <w:num w:numId="10" w16cid:durableId="1940142632">
    <w:abstractNumId w:val="0"/>
  </w:num>
  <w:num w:numId="11" w16cid:durableId="708802408">
    <w:abstractNumId w:val="7"/>
  </w:num>
  <w:num w:numId="12" w16cid:durableId="473066384">
    <w:abstractNumId w:val="12"/>
  </w:num>
  <w:num w:numId="13" w16cid:durableId="1282683334">
    <w:abstractNumId w:val="5"/>
  </w:num>
  <w:num w:numId="14" w16cid:durableId="13807822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D58"/>
    <w:rsid w:val="00000D42"/>
    <w:rsid w:val="00034F88"/>
    <w:rsid w:val="000930DF"/>
    <w:rsid w:val="000C1585"/>
    <w:rsid w:val="00104ADC"/>
    <w:rsid w:val="00125E82"/>
    <w:rsid w:val="00132DD4"/>
    <w:rsid w:val="0016059D"/>
    <w:rsid w:val="001C4845"/>
    <w:rsid w:val="00247935"/>
    <w:rsid w:val="002F1938"/>
    <w:rsid w:val="003A0FE2"/>
    <w:rsid w:val="003B669A"/>
    <w:rsid w:val="003CCC48"/>
    <w:rsid w:val="003E791B"/>
    <w:rsid w:val="00414E7C"/>
    <w:rsid w:val="004C7D29"/>
    <w:rsid w:val="004F248F"/>
    <w:rsid w:val="005024EA"/>
    <w:rsid w:val="00513C3B"/>
    <w:rsid w:val="00567DB7"/>
    <w:rsid w:val="005C7CB4"/>
    <w:rsid w:val="005D1959"/>
    <w:rsid w:val="00686C88"/>
    <w:rsid w:val="006C2DD3"/>
    <w:rsid w:val="00717383"/>
    <w:rsid w:val="0075149E"/>
    <w:rsid w:val="00783F35"/>
    <w:rsid w:val="007D38CC"/>
    <w:rsid w:val="00802B08"/>
    <w:rsid w:val="00812E93"/>
    <w:rsid w:val="00815A12"/>
    <w:rsid w:val="00816833"/>
    <w:rsid w:val="008175E4"/>
    <w:rsid w:val="008A224A"/>
    <w:rsid w:val="008C5601"/>
    <w:rsid w:val="00900D58"/>
    <w:rsid w:val="009D137A"/>
    <w:rsid w:val="00A51153"/>
    <w:rsid w:val="00A55D81"/>
    <w:rsid w:val="00A62D19"/>
    <w:rsid w:val="00A64388"/>
    <w:rsid w:val="00A7CBCD"/>
    <w:rsid w:val="00A97B7B"/>
    <w:rsid w:val="00AA4EC1"/>
    <w:rsid w:val="00AB79B1"/>
    <w:rsid w:val="00AF63DD"/>
    <w:rsid w:val="00B640AA"/>
    <w:rsid w:val="00B8313D"/>
    <w:rsid w:val="00BE0649"/>
    <w:rsid w:val="00C00329"/>
    <w:rsid w:val="00C82D00"/>
    <w:rsid w:val="00CB17BE"/>
    <w:rsid w:val="00CD3679"/>
    <w:rsid w:val="00D50C2F"/>
    <w:rsid w:val="00DA2F33"/>
    <w:rsid w:val="00E0099E"/>
    <w:rsid w:val="00E079E7"/>
    <w:rsid w:val="00E65632"/>
    <w:rsid w:val="00E715BE"/>
    <w:rsid w:val="00E96997"/>
    <w:rsid w:val="00F53958"/>
    <w:rsid w:val="00F65859"/>
    <w:rsid w:val="00F87F27"/>
    <w:rsid w:val="00FC55B2"/>
    <w:rsid w:val="00FF0C87"/>
    <w:rsid w:val="01C190ED"/>
    <w:rsid w:val="03531EEB"/>
    <w:rsid w:val="041A8B38"/>
    <w:rsid w:val="056D3099"/>
    <w:rsid w:val="05EF5D3F"/>
    <w:rsid w:val="0663D944"/>
    <w:rsid w:val="06C70C2E"/>
    <w:rsid w:val="06D7A98E"/>
    <w:rsid w:val="07F8FDF4"/>
    <w:rsid w:val="088AB923"/>
    <w:rsid w:val="089580B6"/>
    <w:rsid w:val="08D942D1"/>
    <w:rsid w:val="099001B6"/>
    <w:rsid w:val="0AB9996C"/>
    <w:rsid w:val="0AD5BA5F"/>
    <w:rsid w:val="0AD7EF20"/>
    <w:rsid w:val="0AE843DF"/>
    <w:rsid w:val="0B1C89BF"/>
    <w:rsid w:val="0B2704F6"/>
    <w:rsid w:val="0B7A95E7"/>
    <w:rsid w:val="0B8D9624"/>
    <w:rsid w:val="0BD763B0"/>
    <w:rsid w:val="0C35AD21"/>
    <w:rsid w:val="0CD0C93C"/>
    <w:rsid w:val="0D71CFC9"/>
    <w:rsid w:val="0D9674BE"/>
    <w:rsid w:val="0DE78C52"/>
    <w:rsid w:val="0E505C42"/>
    <w:rsid w:val="0E5BC788"/>
    <w:rsid w:val="0FC905AE"/>
    <w:rsid w:val="0FF92C88"/>
    <w:rsid w:val="10716A43"/>
    <w:rsid w:val="10991AFB"/>
    <w:rsid w:val="10B715BA"/>
    <w:rsid w:val="10DA8DAD"/>
    <w:rsid w:val="10F46010"/>
    <w:rsid w:val="126A95DE"/>
    <w:rsid w:val="128D5B3A"/>
    <w:rsid w:val="1291C9EA"/>
    <w:rsid w:val="12BF2C5D"/>
    <w:rsid w:val="13337E64"/>
    <w:rsid w:val="13CF56B1"/>
    <w:rsid w:val="141A683E"/>
    <w:rsid w:val="145A556E"/>
    <w:rsid w:val="1507E9FE"/>
    <w:rsid w:val="1523F774"/>
    <w:rsid w:val="15808CA4"/>
    <w:rsid w:val="16D4662F"/>
    <w:rsid w:val="16E95AE5"/>
    <w:rsid w:val="171949B4"/>
    <w:rsid w:val="17938065"/>
    <w:rsid w:val="18595243"/>
    <w:rsid w:val="1930CE87"/>
    <w:rsid w:val="19A745E4"/>
    <w:rsid w:val="1A84F97D"/>
    <w:rsid w:val="1A883C55"/>
    <w:rsid w:val="1AAEBCC9"/>
    <w:rsid w:val="1B655EFD"/>
    <w:rsid w:val="1BB890C6"/>
    <w:rsid w:val="1E8F113F"/>
    <w:rsid w:val="21B18193"/>
    <w:rsid w:val="229AC375"/>
    <w:rsid w:val="22C67F83"/>
    <w:rsid w:val="248715EB"/>
    <w:rsid w:val="24BF7BBA"/>
    <w:rsid w:val="2532CB8B"/>
    <w:rsid w:val="260B27C2"/>
    <w:rsid w:val="26214383"/>
    <w:rsid w:val="26D2A511"/>
    <w:rsid w:val="271B607E"/>
    <w:rsid w:val="291E4496"/>
    <w:rsid w:val="2926B6F8"/>
    <w:rsid w:val="2B863BC0"/>
    <w:rsid w:val="2C586175"/>
    <w:rsid w:val="2CDB09B9"/>
    <w:rsid w:val="2D22DB8B"/>
    <w:rsid w:val="2D33A6E7"/>
    <w:rsid w:val="2D4274B0"/>
    <w:rsid w:val="2D8AF64F"/>
    <w:rsid w:val="2E31AC47"/>
    <w:rsid w:val="2F4706F0"/>
    <w:rsid w:val="2FBEC904"/>
    <w:rsid w:val="2FE9573C"/>
    <w:rsid w:val="30124DBE"/>
    <w:rsid w:val="30260382"/>
    <w:rsid w:val="304EC270"/>
    <w:rsid w:val="30BD1B04"/>
    <w:rsid w:val="3456F08D"/>
    <w:rsid w:val="34A80DA6"/>
    <w:rsid w:val="37013E06"/>
    <w:rsid w:val="380F1D43"/>
    <w:rsid w:val="38EDA9D1"/>
    <w:rsid w:val="391021C8"/>
    <w:rsid w:val="3B4ADA76"/>
    <w:rsid w:val="3B83F132"/>
    <w:rsid w:val="3C49DF94"/>
    <w:rsid w:val="3DB45F30"/>
    <w:rsid w:val="3E96516B"/>
    <w:rsid w:val="3EA2DD9B"/>
    <w:rsid w:val="3EF63E48"/>
    <w:rsid w:val="3FB832E1"/>
    <w:rsid w:val="400F0232"/>
    <w:rsid w:val="41143616"/>
    <w:rsid w:val="413BFF44"/>
    <w:rsid w:val="416010F5"/>
    <w:rsid w:val="42D3EC9B"/>
    <w:rsid w:val="43333170"/>
    <w:rsid w:val="433405A2"/>
    <w:rsid w:val="440A5646"/>
    <w:rsid w:val="442F36B7"/>
    <w:rsid w:val="44649259"/>
    <w:rsid w:val="472714DB"/>
    <w:rsid w:val="4763488B"/>
    <w:rsid w:val="477755B1"/>
    <w:rsid w:val="47A20A85"/>
    <w:rsid w:val="47D6412F"/>
    <w:rsid w:val="47D68F1D"/>
    <w:rsid w:val="47E9CF47"/>
    <w:rsid w:val="486E7E94"/>
    <w:rsid w:val="48CCBC3D"/>
    <w:rsid w:val="48DD0410"/>
    <w:rsid w:val="492EFCE4"/>
    <w:rsid w:val="493A4F67"/>
    <w:rsid w:val="49686E3A"/>
    <w:rsid w:val="4A2A099D"/>
    <w:rsid w:val="4BF1E9D2"/>
    <w:rsid w:val="4C202E9A"/>
    <w:rsid w:val="4C347EE0"/>
    <w:rsid w:val="4C595E4A"/>
    <w:rsid w:val="4CB6EFFF"/>
    <w:rsid w:val="4CDE9BA5"/>
    <w:rsid w:val="4D574B61"/>
    <w:rsid w:val="4DF9489E"/>
    <w:rsid w:val="4E0B902E"/>
    <w:rsid w:val="4E4224E4"/>
    <w:rsid w:val="4EC176A2"/>
    <w:rsid w:val="4F158C5E"/>
    <w:rsid w:val="4FCEF901"/>
    <w:rsid w:val="50FB1F4D"/>
    <w:rsid w:val="52388741"/>
    <w:rsid w:val="525B9333"/>
    <w:rsid w:val="53F06183"/>
    <w:rsid w:val="543425DD"/>
    <w:rsid w:val="54430489"/>
    <w:rsid w:val="54E3358B"/>
    <w:rsid w:val="554D7650"/>
    <w:rsid w:val="55EECCF7"/>
    <w:rsid w:val="56110070"/>
    <w:rsid w:val="562D9DFC"/>
    <w:rsid w:val="5699FE89"/>
    <w:rsid w:val="57ED4932"/>
    <w:rsid w:val="58B41B57"/>
    <w:rsid w:val="58D039C5"/>
    <w:rsid w:val="5A67D281"/>
    <w:rsid w:val="5B2B5F44"/>
    <w:rsid w:val="5D1DD0FD"/>
    <w:rsid w:val="5D5938E2"/>
    <w:rsid w:val="5E65C301"/>
    <w:rsid w:val="5F2BB14C"/>
    <w:rsid w:val="5F5DC32D"/>
    <w:rsid w:val="616E4B63"/>
    <w:rsid w:val="622BAA6D"/>
    <w:rsid w:val="6241EB05"/>
    <w:rsid w:val="6373FA2F"/>
    <w:rsid w:val="641A9843"/>
    <w:rsid w:val="643222C4"/>
    <w:rsid w:val="64C2AE5A"/>
    <w:rsid w:val="65C3D547"/>
    <w:rsid w:val="695FC2B8"/>
    <w:rsid w:val="697DC9C7"/>
    <w:rsid w:val="6A0B2F67"/>
    <w:rsid w:val="6B152380"/>
    <w:rsid w:val="6BF486BE"/>
    <w:rsid w:val="6C85711C"/>
    <w:rsid w:val="6D12FC3A"/>
    <w:rsid w:val="6D905070"/>
    <w:rsid w:val="6DA65440"/>
    <w:rsid w:val="6DD2567A"/>
    <w:rsid w:val="6EADB215"/>
    <w:rsid w:val="6EECF3FD"/>
    <w:rsid w:val="6F317E2F"/>
    <w:rsid w:val="6F8D4FE0"/>
    <w:rsid w:val="6FA5A42B"/>
    <w:rsid w:val="701D3FA2"/>
    <w:rsid w:val="70E58818"/>
    <w:rsid w:val="710D436C"/>
    <w:rsid w:val="71CAF048"/>
    <w:rsid w:val="72021E5C"/>
    <w:rsid w:val="72CCDAC4"/>
    <w:rsid w:val="73CD82B8"/>
    <w:rsid w:val="7495B837"/>
    <w:rsid w:val="75286E3F"/>
    <w:rsid w:val="75C42E93"/>
    <w:rsid w:val="75D90840"/>
    <w:rsid w:val="75FC68AC"/>
    <w:rsid w:val="7629754E"/>
    <w:rsid w:val="76639C26"/>
    <w:rsid w:val="767BB521"/>
    <w:rsid w:val="77195217"/>
    <w:rsid w:val="77232FB5"/>
    <w:rsid w:val="77ADD6D4"/>
    <w:rsid w:val="77B4B52E"/>
    <w:rsid w:val="783FAD60"/>
    <w:rsid w:val="7850B1B2"/>
    <w:rsid w:val="79612594"/>
    <w:rsid w:val="7A0D576F"/>
    <w:rsid w:val="7ACEF42A"/>
    <w:rsid w:val="7B2CF592"/>
    <w:rsid w:val="7B32BF4D"/>
    <w:rsid w:val="7B9017CE"/>
    <w:rsid w:val="7C53C7BD"/>
    <w:rsid w:val="7C54A06A"/>
    <w:rsid w:val="7C945B1E"/>
    <w:rsid w:val="7CC79445"/>
    <w:rsid w:val="7CD2A9F5"/>
    <w:rsid w:val="7D4ABDCD"/>
    <w:rsid w:val="7DA7F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A09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3DD"/>
    <w:rPr>
      <w:color w:val="000000" w:themeColor="text1"/>
      <w:spacing w:val="-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55B2"/>
    <w:pPr>
      <w:keepNext/>
      <w:keepLines/>
      <w:spacing w:line="280" w:lineRule="exact"/>
      <w:outlineLvl w:val="0"/>
    </w:pPr>
    <w:rPr>
      <w:rFonts w:asciiTheme="majorHAnsi" w:eastAsiaTheme="majorEastAsia" w:hAnsiTheme="majorHAnsi" w:cs="Times New Roman (Headings CS)"/>
      <w:b/>
      <w:caps/>
      <w:color w:val="292733" w:themeColor="text2" w:themeShade="BF"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86C88"/>
    <w:pPr>
      <w:keepNext/>
      <w:keepLines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qFormat/>
    <w:rsid w:val="00802B08"/>
    <w:pPr>
      <w:keepNext/>
      <w:keepLines/>
      <w:spacing w:before="40" w:line="288" w:lineRule="auto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815A12"/>
    <w:rPr>
      <w:rFonts w:asciiTheme="majorHAnsi" w:eastAsiaTheme="majorEastAsia" w:hAnsiTheme="majorHAnsi" w:cstheme="majorBidi"/>
      <w:color w:val="000000" w:themeColor="text1"/>
      <w:spacing w:val="-4"/>
      <w:sz w:val="20"/>
    </w:rPr>
  </w:style>
  <w:style w:type="table" w:styleId="TableGrid">
    <w:name w:val="Table Grid"/>
    <w:basedOn w:val="TableNormal"/>
    <w:uiPriority w:val="39"/>
    <w:rsid w:val="00900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C55B2"/>
    <w:rPr>
      <w:rFonts w:asciiTheme="majorHAnsi" w:eastAsiaTheme="majorEastAsia" w:hAnsiTheme="majorHAnsi" w:cs="Times New Roman (Headings CS)"/>
      <w:b/>
      <w:caps/>
      <w:color w:val="292733" w:themeColor="text2" w:themeShade="BF"/>
      <w:sz w:val="2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5A12"/>
    <w:rPr>
      <w:rFonts w:asciiTheme="majorHAnsi" w:eastAsiaTheme="majorEastAsia" w:hAnsiTheme="majorHAnsi" w:cstheme="majorBidi"/>
      <w:b/>
      <w:color w:val="000000" w:themeColor="text1"/>
      <w:spacing w:val="-4"/>
      <w:sz w:val="20"/>
      <w:szCs w:val="26"/>
    </w:rPr>
  </w:style>
  <w:style w:type="character" w:styleId="PlaceholderText">
    <w:name w:val="Placeholder Text"/>
    <w:basedOn w:val="DefaultParagraphFont"/>
    <w:uiPriority w:val="99"/>
    <w:semiHidden/>
    <w:rsid w:val="000930DF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5B2"/>
    <w:pPr>
      <w:numPr>
        <w:ilvl w:val="1"/>
      </w:numPr>
    </w:pPr>
    <w:rPr>
      <w:rFonts w:asciiTheme="majorHAnsi" w:eastAsiaTheme="minorEastAsia" w:hAnsiTheme="majorHAnsi"/>
      <w:b/>
      <w:color w:val="1F3764" w:themeColor="accent4"/>
      <w:sz w:val="36"/>
      <w:szCs w:val="22"/>
    </w:rPr>
  </w:style>
  <w:style w:type="character" w:styleId="Emphasis">
    <w:name w:val="Emphasis"/>
    <w:basedOn w:val="DefaultParagraphFont"/>
    <w:uiPriority w:val="1"/>
    <w:semiHidden/>
    <w:qFormat/>
    <w:rsid w:val="008C5601"/>
    <w:rPr>
      <w:color w:val="593470" w:themeColor="accent1" w:themeShade="80"/>
    </w:rPr>
  </w:style>
  <w:style w:type="paragraph" w:styleId="ListBullet">
    <w:name w:val="List Bullet"/>
    <w:basedOn w:val="Normal"/>
    <w:uiPriority w:val="99"/>
    <w:unhideWhenUsed/>
    <w:rsid w:val="00132DD4"/>
    <w:pPr>
      <w:numPr>
        <w:numId w:val="5"/>
      </w:numPr>
      <w:contextualSpacing/>
    </w:pPr>
  </w:style>
  <w:style w:type="numbering" w:customStyle="1" w:styleId="CurrentList1">
    <w:name w:val="Current List1"/>
    <w:uiPriority w:val="99"/>
    <w:rsid w:val="00132DD4"/>
    <w:pPr>
      <w:numPr>
        <w:numId w:val="11"/>
      </w:numPr>
    </w:pPr>
  </w:style>
  <w:style w:type="numbering" w:customStyle="1" w:styleId="CurrentList2">
    <w:name w:val="Current List2"/>
    <w:uiPriority w:val="99"/>
    <w:rsid w:val="00132DD4"/>
    <w:pPr>
      <w:numPr>
        <w:numId w:val="12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FC55B2"/>
    <w:rPr>
      <w:rFonts w:asciiTheme="majorHAnsi" w:eastAsiaTheme="majorEastAsia" w:hAnsiTheme="majorHAnsi" w:cstheme="majorBidi"/>
      <w:b/>
      <w:color w:val="7691CA" w:themeColor="accent3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5B2"/>
    <w:rPr>
      <w:rFonts w:asciiTheme="majorHAnsi" w:eastAsiaTheme="majorEastAsia" w:hAnsiTheme="majorHAnsi" w:cstheme="majorBidi"/>
      <w:b/>
      <w:color w:val="7691CA" w:themeColor="accent3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FC55B2"/>
    <w:rPr>
      <w:rFonts w:asciiTheme="majorHAnsi" w:eastAsiaTheme="minorEastAsia" w:hAnsiTheme="majorHAnsi"/>
      <w:b/>
      <w:color w:val="1F3764" w:themeColor="accent4"/>
      <w:sz w:val="36"/>
      <w:szCs w:val="22"/>
    </w:rPr>
  </w:style>
  <w:style w:type="paragraph" w:styleId="Header">
    <w:name w:val="header"/>
    <w:basedOn w:val="Normal"/>
    <w:link w:val="HeaderChar"/>
    <w:uiPriority w:val="99"/>
    <w:unhideWhenUsed/>
    <w:rsid w:val="00A97B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7B7B"/>
    <w:rPr>
      <w:color w:val="000000" w:themeColor="text1"/>
      <w:spacing w:val="-4"/>
      <w:sz w:val="20"/>
    </w:rPr>
  </w:style>
  <w:style w:type="paragraph" w:styleId="Footer">
    <w:name w:val="footer"/>
    <w:basedOn w:val="Normal"/>
    <w:link w:val="FooterChar"/>
    <w:uiPriority w:val="99"/>
    <w:unhideWhenUsed/>
    <w:rsid w:val="00A97B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7B7B"/>
    <w:rPr>
      <w:color w:val="000000" w:themeColor="text1"/>
      <w:spacing w:val="-4"/>
      <w:sz w:val="20"/>
    </w:rPr>
  </w:style>
  <w:style w:type="paragraph" w:styleId="ListParagraph">
    <w:name w:val="List Paragraph"/>
    <w:basedOn w:val="Normal"/>
    <w:uiPriority w:val="34"/>
    <w:qFormat/>
    <w:rsid w:val="00B64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0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26C0E8EDB34BAF99FB943D214C4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A19F1-3DA7-40C0-8966-9A172B5D3797}"/>
      </w:docPartPr>
      <w:docPartBody>
        <w:p w:rsidR="00392570" w:rsidRDefault="00FD1AF1" w:rsidP="005C0BE0">
          <w:pPr>
            <w:pStyle w:val="FD26C0E8EDB34BAF99FB943D214C45F5"/>
          </w:pPr>
          <w:r w:rsidRPr="00812E93">
            <w:t>Accomplishments</w:t>
          </w:r>
        </w:p>
      </w:docPartBody>
    </w:docPart>
    <w:docPart>
      <w:docPartPr>
        <w:name w:val="406B08D573684170A7DED7F0B94EF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5B8CC-A14C-4FBE-9E99-80AD9B18738C}"/>
      </w:docPartPr>
      <w:docPartBody>
        <w:p w:rsidR="00392570" w:rsidRDefault="00FD1AF1" w:rsidP="00FD1AF1">
          <w:pPr>
            <w:pStyle w:val="406B08D573684170A7DED7F0B94EFAEA"/>
          </w:pPr>
          <w:r w:rsidRPr="10F46010">
            <w:rPr>
              <w:sz w:val="20"/>
              <w:szCs w:val="20"/>
            </w:rPr>
            <w:t>Professional experience</w:t>
          </w:r>
        </w:p>
      </w:docPartBody>
    </w:docPart>
    <w:docPart>
      <w:docPartPr>
        <w:name w:val="C918F1F239B74CF680BCAC53B8F2A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22470-531D-4D69-AE0E-B657F7256255}"/>
      </w:docPartPr>
      <w:docPartBody>
        <w:p w:rsidR="00000000" w:rsidRDefault="00FD1AF1">
          <w:r w:rsidRPr="00812E93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Medium">
    <w:charset w:val="00"/>
    <w:family w:val="auto"/>
    <w:pitch w:val="variable"/>
    <w:sig w:usb0="800000AF" w:usb1="5000204A" w:usb2="00000000" w:usb3="00000000" w:csb0="0000009B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 Tarikh">
    <w:altName w:val="Courier New"/>
    <w:charset w:val="B2"/>
    <w:family w:val="auto"/>
    <w:pitch w:val="variable"/>
    <w:sig w:usb0="00002003" w:usb1="00000000" w:usb2="00000000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5A1"/>
    <w:rsid w:val="00253B6F"/>
    <w:rsid w:val="00344EAD"/>
    <w:rsid w:val="00392570"/>
    <w:rsid w:val="004635A8"/>
    <w:rsid w:val="005617D0"/>
    <w:rsid w:val="005C0BE0"/>
    <w:rsid w:val="005C7CB4"/>
    <w:rsid w:val="005D1959"/>
    <w:rsid w:val="005E3D01"/>
    <w:rsid w:val="007835A1"/>
    <w:rsid w:val="00822900"/>
    <w:rsid w:val="008B4A3A"/>
    <w:rsid w:val="008C6E1C"/>
    <w:rsid w:val="009C348D"/>
    <w:rsid w:val="00AC756D"/>
    <w:rsid w:val="00B51DD1"/>
    <w:rsid w:val="00C82D00"/>
    <w:rsid w:val="00CB7EE3"/>
    <w:rsid w:val="00E82F6D"/>
    <w:rsid w:val="00ED7DCD"/>
    <w:rsid w:val="00F2285C"/>
    <w:rsid w:val="00F35A62"/>
    <w:rsid w:val="00FD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1AF1"/>
    <w:pPr>
      <w:keepNext/>
      <w:keepLines/>
      <w:spacing w:line="280" w:lineRule="exact"/>
      <w:outlineLvl w:val="0"/>
    </w:pPr>
    <w:rPr>
      <w:rFonts w:asciiTheme="majorHAnsi" w:eastAsiaTheme="majorEastAsia" w:hAnsiTheme="majorHAnsi" w:cs="Times New Roman (Headings CS)"/>
      <w:b/>
      <w:caps/>
      <w:color w:val="0A1D30" w:themeColor="text2" w:themeShade="BF"/>
      <w:spacing w:val="-4"/>
      <w:kern w:val="2"/>
      <w:sz w:val="2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26C0E8EDB34BAF99FB943D214C45F5">
    <w:name w:val="FD26C0E8EDB34BAF99FB943D214C45F5"/>
    <w:rsid w:val="005C0BE0"/>
    <w:pPr>
      <w:spacing w:after="160" w:line="259" w:lineRule="auto"/>
    </w:pPr>
    <w:rPr>
      <w:sz w:val="22"/>
      <w:szCs w:val="22"/>
      <w:lang w:val="en-AU" w:eastAsia="en-AU"/>
    </w:rPr>
  </w:style>
  <w:style w:type="character" w:styleId="PlaceholderText">
    <w:name w:val="Placeholder Text"/>
    <w:basedOn w:val="DefaultParagraphFont"/>
    <w:uiPriority w:val="99"/>
    <w:semiHidden/>
    <w:rsid w:val="00FD1AF1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FD1AF1"/>
    <w:rPr>
      <w:rFonts w:asciiTheme="majorHAnsi" w:eastAsiaTheme="majorEastAsia" w:hAnsiTheme="majorHAnsi" w:cs="Times New Roman (Headings CS)"/>
      <w:b/>
      <w:caps/>
      <w:color w:val="0A1D30" w:themeColor="text2" w:themeShade="BF"/>
      <w:spacing w:val="-4"/>
      <w:kern w:val="2"/>
      <w:sz w:val="22"/>
      <w:szCs w:val="32"/>
      <w14:ligatures w14:val="standardContextual"/>
    </w:rPr>
  </w:style>
  <w:style w:type="paragraph" w:customStyle="1" w:styleId="406B08D573684170A7DED7F0B94EFAEA">
    <w:name w:val="406B08D573684170A7DED7F0B94EFAEA"/>
    <w:rsid w:val="00FD1AF1"/>
    <w:pPr>
      <w:keepNext/>
      <w:keepLines/>
      <w:spacing w:line="280" w:lineRule="exact"/>
      <w:outlineLvl w:val="0"/>
    </w:pPr>
    <w:rPr>
      <w:rFonts w:asciiTheme="majorHAnsi" w:eastAsiaTheme="majorEastAsia" w:hAnsiTheme="majorHAnsi" w:cs="Times New Roman (Headings CS)"/>
      <w:b/>
      <w:caps/>
      <w:color w:val="0A1D30" w:themeColor="text2" w:themeShade="BF"/>
      <w:spacing w:val="-4"/>
      <w:kern w:val="2"/>
      <w:sz w:val="22"/>
      <w:szCs w:val="32"/>
      <w14:ligatures w14:val="standardContextual"/>
    </w:rPr>
  </w:style>
  <w:style w:type="paragraph" w:customStyle="1" w:styleId="66DF9ADD03F24A2C982F8EA050C686BD6">
    <w:name w:val="66DF9ADD03F24A2C982F8EA050C686BD6"/>
    <w:rsid w:val="00FD1AF1"/>
    <w:pPr>
      <w:keepNext/>
      <w:keepLines/>
      <w:spacing w:line="280" w:lineRule="exact"/>
      <w:outlineLvl w:val="0"/>
    </w:pPr>
    <w:rPr>
      <w:rFonts w:asciiTheme="majorHAnsi" w:eastAsiaTheme="majorEastAsia" w:hAnsiTheme="majorHAnsi" w:cs="Times New Roman (Headings CS)"/>
      <w:b/>
      <w:caps/>
      <w:color w:val="0A1D30" w:themeColor="text2" w:themeShade="BF"/>
      <w:spacing w:val="-4"/>
      <w:kern w:val="2"/>
      <w:sz w:val="22"/>
      <w:szCs w:val="3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M03464381 v1">
      <a:dk1>
        <a:srgbClr val="000000"/>
      </a:dk1>
      <a:lt1>
        <a:srgbClr val="FFFFFF"/>
      </a:lt1>
      <a:dk2>
        <a:srgbClr val="373545"/>
      </a:dk2>
      <a:lt2>
        <a:srgbClr val="E7E6E6"/>
      </a:lt2>
      <a:accent1>
        <a:srgbClr val="AD84C6"/>
      </a:accent1>
      <a:accent2>
        <a:srgbClr val="8784C7"/>
      </a:accent2>
      <a:accent3>
        <a:srgbClr val="7691CA"/>
      </a:accent3>
      <a:accent4>
        <a:srgbClr val="1F3764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Custom 10">
      <a:majorFont>
        <a:latin typeface="Avenir Next LT Pro"/>
        <a:ea typeface=""/>
        <a:cs typeface=""/>
      </a:majorFont>
      <a:minorFont>
        <a:latin typeface="Avenir Next LT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F5F34D-BB13-4C2B-AEEF-1372B0B8B2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3EB055-27EA-4C90-AE6B-80C59D12D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5C7267-7363-42CA-ADEE-55EA740E46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388A069C-4EEF-48C0-A520-18394B104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2026-09-12T01:58:00Z</dcterms:created>
  <dcterms:modified xsi:type="dcterms:W3CDTF">2026-09-12T01:58:00Z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