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4E1DED51">
      <w:r w:rsidR="1001BD9A">
        <w:rPr/>
        <w:t>Nikyra Wheaton</w:t>
      </w:r>
    </w:p>
    <w:p w:rsidR="1001BD9A" w:rsidRDefault="1001BD9A" w14:paraId="018F2145" w14:textId="7A67522D">
      <w:r w:rsidR="1001BD9A">
        <w:rPr/>
        <w:t>October 21, 2025</w:t>
      </w:r>
    </w:p>
    <w:p w:rsidR="1001BD9A" w:rsidRDefault="1001BD9A" w14:paraId="791FA6B2" w14:textId="6D46243A">
      <w:r w:rsidR="1001BD9A">
        <w:rPr/>
        <w:t>Dr. Shea</w:t>
      </w:r>
    </w:p>
    <w:p w:rsidR="2412856C" w:rsidRDefault="2412856C" w14:paraId="0BAD4150" w14:textId="53AA994D">
      <w:r w:rsidR="1001BD9A">
        <w:rPr/>
        <w:t>Reflectio</w:t>
      </w:r>
      <w:r w:rsidR="5E93D570">
        <w:rPr/>
        <w:t xml:space="preserve">n 3 </w:t>
      </w:r>
    </w:p>
    <w:p w:rsidR="2412856C" w:rsidRDefault="2412856C" w14:paraId="346025AF" w14:textId="50D0A05D"/>
    <w:p w:rsidR="2412856C" w:rsidRDefault="2412856C" w14:paraId="00EA2D02" w14:textId="19B2C353"/>
    <w:p w:rsidR="2412856C" w:rsidRDefault="2412856C" w14:paraId="55F313B5" w14:textId="47414FEC"/>
    <w:p w:rsidR="2412856C" w:rsidP="7E9F0E59" w:rsidRDefault="2412856C" w14:paraId="22280FF3" w14:textId="5BDD0571">
      <w:pPr>
        <w:pStyle w:val="Normal"/>
        <w:ind w:firstLine="720"/>
        <w:rPr>
          <w:rFonts w:ascii="Aptos" w:hAnsi="Aptos" w:eastAsia="Aptos" w:cs="Aptos"/>
          <w:noProof w:val="0"/>
          <w:color w:val="000000" w:themeColor="text1" w:themeTint="FF" w:themeShade="FF"/>
          <w:sz w:val="24"/>
          <w:szCs w:val="24"/>
          <w:lang w:val="en-US"/>
        </w:rPr>
      </w:pPr>
      <w:r w:rsidRPr="7E9F0E59" w:rsidR="453A3F61">
        <w:rPr>
          <w:rFonts w:ascii="Aptos" w:hAnsi="Aptos" w:eastAsia="Aptos" w:cs="Aptos"/>
          <w:noProof w:val="0"/>
          <w:color w:val="000000" w:themeColor="text1" w:themeTint="FF" w:themeShade="FF"/>
          <w:sz w:val="24"/>
          <w:szCs w:val="24"/>
          <w:lang w:val="en-US"/>
        </w:rPr>
        <w:t xml:space="preserve">During my site visits and </w:t>
      </w:r>
      <w:r w:rsidRPr="7E9F0E59" w:rsidR="4D2A55C4">
        <w:rPr>
          <w:rFonts w:ascii="Aptos" w:hAnsi="Aptos" w:eastAsia="Aptos" w:cs="Aptos"/>
          <w:noProof w:val="0"/>
          <w:color w:val="000000" w:themeColor="text1" w:themeTint="FF" w:themeShade="FF"/>
          <w:sz w:val="24"/>
          <w:szCs w:val="24"/>
          <w:lang w:val="en-US"/>
        </w:rPr>
        <w:t>t</w:t>
      </w:r>
      <w:r w:rsidRPr="7E9F0E59" w:rsidR="453A3F61">
        <w:rPr>
          <w:rFonts w:ascii="Aptos" w:hAnsi="Aptos" w:eastAsia="Aptos" w:cs="Aptos"/>
          <w:noProof w:val="0"/>
          <w:color w:val="000000" w:themeColor="text1" w:themeTint="FF" w:themeShade="FF"/>
          <w:sz w:val="24"/>
          <w:szCs w:val="24"/>
          <w:lang w:val="en-US"/>
        </w:rPr>
        <w:t xml:space="preserve">eam meetings at the Jackie Joyner-Kersee Foundation, </w:t>
      </w:r>
      <w:r w:rsidRPr="7E9F0E59" w:rsidR="453A3F61">
        <w:rPr>
          <w:rFonts w:ascii="Aptos" w:hAnsi="Aptos" w:eastAsia="Aptos" w:cs="Aptos"/>
          <w:noProof w:val="0"/>
          <w:color w:val="000000" w:themeColor="text1" w:themeTint="FF" w:themeShade="FF"/>
          <w:sz w:val="24"/>
          <w:szCs w:val="24"/>
          <w:lang w:val="en-US"/>
        </w:rPr>
        <w:t>I’ve</w:t>
      </w:r>
      <w:r w:rsidRPr="7E9F0E59" w:rsidR="453A3F61">
        <w:rPr>
          <w:rFonts w:ascii="Aptos" w:hAnsi="Aptos" w:eastAsia="Aptos" w:cs="Aptos"/>
          <w:noProof w:val="0"/>
          <w:color w:val="000000" w:themeColor="text1" w:themeTint="FF" w:themeShade="FF"/>
          <w:sz w:val="24"/>
          <w:szCs w:val="24"/>
          <w:lang w:val="en-US"/>
        </w:rPr>
        <w:t xml:space="preserve"> </w:t>
      </w:r>
      <w:r w:rsidRPr="7E9F0E59" w:rsidR="453A3F61">
        <w:rPr>
          <w:rFonts w:ascii="Aptos" w:hAnsi="Aptos" w:eastAsia="Aptos" w:cs="Aptos"/>
          <w:noProof w:val="0"/>
          <w:color w:val="000000" w:themeColor="text1" w:themeTint="FF" w:themeShade="FF"/>
          <w:sz w:val="24"/>
          <w:szCs w:val="24"/>
          <w:lang w:val="en-US"/>
        </w:rPr>
        <w:t>recognize</w:t>
      </w:r>
      <w:r w:rsidRPr="7E9F0E59" w:rsidR="0B283E9E">
        <w:rPr>
          <w:rFonts w:ascii="Aptos" w:hAnsi="Aptos" w:eastAsia="Aptos" w:cs="Aptos"/>
          <w:noProof w:val="0"/>
          <w:color w:val="000000" w:themeColor="text1" w:themeTint="FF" w:themeShade="FF"/>
          <w:sz w:val="24"/>
          <w:szCs w:val="24"/>
          <w:lang w:val="en-US"/>
        </w:rPr>
        <w:t xml:space="preserve">d </w:t>
      </w:r>
      <w:r w:rsidRPr="7E9F0E59" w:rsidR="7E9F0E59">
        <w:rPr>
          <w:rFonts w:ascii="Aptos" w:hAnsi="Aptos" w:eastAsia="Aptos" w:cs="Aptos"/>
          <w:noProof w:val="0"/>
          <w:color w:val="000000" w:themeColor="text1" w:themeTint="FF" w:themeShade="FF"/>
          <w:sz w:val="24"/>
          <w:szCs w:val="24"/>
          <w:lang w:val="en-US"/>
        </w:rPr>
        <w:t xml:space="preserve"> </w:t>
      </w:r>
      <w:r w:rsidRPr="7E9F0E59" w:rsidR="453A3F61">
        <w:rPr>
          <w:rFonts w:ascii="Aptos" w:hAnsi="Aptos" w:eastAsia="Aptos" w:cs="Aptos"/>
          <w:noProof w:val="0"/>
          <w:color w:val="000000" w:themeColor="text1" w:themeTint="FF" w:themeShade="FF"/>
          <w:sz w:val="24"/>
          <w:szCs w:val="24"/>
          <w:lang w:val="en-US"/>
        </w:rPr>
        <w:t>how</w:t>
      </w:r>
      <w:r w:rsidRPr="7E9F0E59" w:rsidR="453A3F61">
        <w:rPr>
          <w:rFonts w:ascii="Aptos" w:hAnsi="Aptos" w:eastAsia="Aptos" w:cs="Aptos"/>
          <w:noProof w:val="0"/>
          <w:color w:val="000000" w:themeColor="text1" w:themeTint="FF" w:themeShade="FF"/>
          <w:sz w:val="24"/>
          <w:szCs w:val="24"/>
          <w:lang w:val="en-US"/>
        </w:rPr>
        <w:t xml:space="preserve"> my self-presentation has shaped my interactions and how </w:t>
      </w:r>
      <w:r w:rsidRPr="7E9F0E59" w:rsidR="453A3F61">
        <w:rPr>
          <w:rFonts w:ascii="Aptos" w:hAnsi="Aptos" w:eastAsia="Aptos" w:cs="Aptos"/>
          <w:noProof w:val="0"/>
          <w:color w:val="000000" w:themeColor="text1" w:themeTint="FF" w:themeShade="FF"/>
          <w:sz w:val="24"/>
          <w:szCs w:val="24"/>
          <w:lang w:val="en-US"/>
        </w:rPr>
        <w:t>I’ve</w:t>
      </w:r>
      <w:r w:rsidRPr="7E9F0E59" w:rsidR="453A3F61">
        <w:rPr>
          <w:rFonts w:ascii="Aptos" w:hAnsi="Aptos" w:eastAsia="Aptos" w:cs="Aptos"/>
          <w:noProof w:val="0"/>
          <w:color w:val="000000" w:themeColor="text1" w:themeTint="FF" w:themeShade="FF"/>
          <w:sz w:val="24"/>
          <w:szCs w:val="24"/>
          <w:lang w:val="en-US"/>
        </w:rPr>
        <w:t xml:space="preserve"> grown through each experience. </w:t>
      </w:r>
      <w:r w:rsidRPr="7E9F0E59" w:rsidR="453A3F61">
        <w:rPr>
          <w:rFonts w:ascii="Aptos" w:hAnsi="Aptos" w:eastAsia="Aptos" w:cs="Aptos"/>
          <w:noProof w:val="0"/>
          <w:color w:val="000000" w:themeColor="text1" w:themeTint="FF" w:themeShade="FF"/>
          <w:sz w:val="24"/>
          <w:szCs w:val="24"/>
          <w:lang w:val="en-US"/>
        </w:rPr>
        <w:t xml:space="preserve">At the start, I </w:t>
      </w:r>
      <w:r w:rsidRPr="7E9F0E59" w:rsidR="49994959">
        <w:rPr>
          <w:rFonts w:ascii="Aptos" w:hAnsi="Aptos" w:eastAsia="Aptos" w:cs="Aptos"/>
          <w:noProof w:val="0"/>
          <w:color w:val="000000" w:themeColor="text1" w:themeTint="FF" w:themeShade="FF"/>
          <w:sz w:val="24"/>
          <w:szCs w:val="24"/>
          <w:lang w:val="en-US"/>
        </w:rPr>
        <w:t>felt confident in what the task was beca</w:t>
      </w:r>
      <w:r w:rsidRPr="7E9F0E59" w:rsidR="47E35334">
        <w:rPr>
          <w:rFonts w:ascii="Aptos" w:hAnsi="Aptos" w:eastAsia="Aptos" w:cs="Aptos"/>
          <w:noProof w:val="0"/>
          <w:color w:val="000000" w:themeColor="text1" w:themeTint="FF" w:themeShade="FF"/>
          <w:sz w:val="24"/>
          <w:szCs w:val="24"/>
          <w:lang w:val="en-US"/>
        </w:rPr>
        <w:t xml:space="preserve">use </w:t>
      </w:r>
      <w:r w:rsidRPr="7E9F0E59" w:rsidR="286B2493">
        <w:rPr>
          <w:rFonts w:ascii="Aptos" w:hAnsi="Aptos" w:eastAsia="Aptos" w:cs="Aptos"/>
          <w:noProof w:val="0"/>
          <w:color w:val="000000" w:themeColor="text1" w:themeTint="FF" w:themeShade="FF"/>
          <w:sz w:val="24"/>
          <w:szCs w:val="24"/>
          <w:lang w:val="en-US"/>
        </w:rPr>
        <w:t>it seemed very easy</w:t>
      </w:r>
      <w:r w:rsidRPr="7E9F0E59" w:rsidR="453A3F61">
        <w:rPr>
          <w:rFonts w:ascii="Aptos" w:hAnsi="Aptos" w:eastAsia="Aptos" w:cs="Aptos"/>
          <w:noProof w:val="0"/>
          <w:color w:val="000000" w:themeColor="text1" w:themeTint="FF" w:themeShade="FF"/>
          <w:sz w:val="24"/>
          <w:szCs w:val="24"/>
          <w:lang w:val="en-US"/>
        </w:rPr>
        <w:t>.</w:t>
      </w:r>
      <w:r w:rsidRPr="7E9F0E59" w:rsidR="453A3F61">
        <w:rPr>
          <w:rFonts w:ascii="Aptos" w:hAnsi="Aptos" w:eastAsia="Aptos" w:cs="Aptos"/>
          <w:noProof w:val="0"/>
          <w:color w:val="000000" w:themeColor="text1" w:themeTint="FF" w:themeShade="FF"/>
          <w:sz w:val="24"/>
          <w:szCs w:val="24"/>
          <w:lang w:val="en-US"/>
        </w:rPr>
        <w:t xml:space="preserve"> I knew the foundation had a strong history and mission, and I wanted to show respect while also proving that I could contribute meaningfully. Because of that pressure, I sometimes found myself speaking softly, second-guessing my ideas, or waiting for others to speak first. In one of the early meetings, for example, I remember having a suggestion about how our project could better engage the students, but I hesitated and kept it to myself becau</w:t>
      </w:r>
      <w:r w:rsidRPr="7E9F0E59" w:rsidR="453A3F61">
        <w:rPr>
          <w:rFonts w:ascii="Aptos" w:hAnsi="Aptos" w:eastAsia="Aptos" w:cs="Aptos"/>
          <w:noProof w:val="0"/>
          <w:color w:val="000000" w:themeColor="text1" w:themeTint="FF" w:themeShade="FF"/>
          <w:sz w:val="24"/>
          <w:szCs w:val="24"/>
          <w:lang w:val="en-US"/>
        </w:rPr>
        <w:t xml:space="preserve">se I </w:t>
      </w:r>
      <w:r w:rsidRPr="7E9F0E59" w:rsidR="453A3F61">
        <w:rPr>
          <w:rFonts w:ascii="Aptos" w:hAnsi="Aptos" w:eastAsia="Aptos" w:cs="Aptos"/>
          <w:noProof w:val="0"/>
          <w:color w:val="000000" w:themeColor="text1" w:themeTint="FF" w:themeShade="FF"/>
          <w:sz w:val="24"/>
          <w:szCs w:val="24"/>
          <w:lang w:val="en-US"/>
        </w:rPr>
        <w:t>w</w:t>
      </w:r>
      <w:r w:rsidRPr="7E9F0E59" w:rsidR="453A3F61">
        <w:rPr>
          <w:rFonts w:ascii="Aptos" w:hAnsi="Aptos" w:eastAsia="Aptos" w:cs="Aptos"/>
          <w:noProof w:val="0"/>
          <w:color w:val="000000" w:themeColor="text1" w:themeTint="FF" w:themeShade="FF"/>
          <w:sz w:val="24"/>
          <w:szCs w:val="24"/>
          <w:lang w:val="en-US"/>
        </w:rPr>
        <w:t>asn’t</w:t>
      </w:r>
      <w:r w:rsidRPr="7E9F0E59" w:rsidR="453A3F61">
        <w:rPr>
          <w:rFonts w:ascii="Aptos" w:hAnsi="Aptos" w:eastAsia="Aptos" w:cs="Aptos"/>
          <w:noProof w:val="0"/>
          <w:color w:val="000000" w:themeColor="text1" w:themeTint="FF" w:themeShade="FF"/>
          <w:sz w:val="24"/>
          <w:szCs w:val="24"/>
          <w:lang w:val="en-US"/>
        </w:rPr>
        <w:t xml:space="preserve"> sure if it would be received w</w:t>
      </w:r>
      <w:r w:rsidRPr="7E9F0E59" w:rsidR="453A3F61">
        <w:rPr>
          <w:rFonts w:ascii="Aptos" w:hAnsi="Aptos" w:eastAsia="Aptos" w:cs="Aptos"/>
          <w:noProof w:val="0"/>
          <w:color w:val="000000" w:themeColor="text1" w:themeTint="FF" w:themeShade="FF"/>
          <w:sz w:val="24"/>
          <w:szCs w:val="24"/>
          <w:lang w:val="en-US"/>
        </w:rPr>
        <w:t xml:space="preserve">ell. </w:t>
      </w:r>
      <w:r w:rsidRPr="7E9F0E59" w:rsidR="453A3F61">
        <w:rPr>
          <w:rFonts w:ascii="Aptos" w:hAnsi="Aptos" w:eastAsia="Aptos" w:cs="Aptos"/>
          <w:noProof w:val="0"/>
          <w:color w:val="000000" w:themeColor="text1" w:themeTint="FF" w:themeShade="FF"/>
          <w:sz w:val="24"/>
          <w:szCs w:val="24"/>
          <w:lang w:val="en-US"/>
        </w:rPr>
        <w:t>Looking back, I realize that my nervousness may have made me appear less confident than I actually felt on the in</w:t>
      </w:r>
      <w:r w:rsidRPr="7E9F0E59" w:rsidR="453A3F61">
        <w:rPr>
          <w:rFonts w:ascii="Aptos" w:hAnsi="Aptos" w:eastAsia="Aptos" w:cs="Aptos"/>
          <w:noProof w:val="0"/>
          <w:color w:val="000000" w:themeColor="text1" w:themeTint="FF" w:themeShade="FF"/>
          <w:sz w:val="24"/>
          <w:szCs w:val="24"/>
          <w:lang w:val="en-US"/>
        </w:rPr>
        <w:t>side.</w:t>
      </w:r>
    </w:p>
    <w:p w:rsidR="2412856C" w:rsidP="7E9F0E59" w:rsidRDefault="2412856C" w14:paraId="6C5EA99D" w14:textId="4629A0EF">
      <w:pPr>
        <w:spacing w:before="240" w:beforeAutospacing="off" w:after="240" w:afterAutospacing="off"/>
        <w:ind w:firstLine="720"/>
      </w:pPr>
      <w:r w:rsidRPr="7E9F0E59" w:rsidR="453A3F61">
        <w:rPr>
          <w:rFonts w:ascii="Aptos" w:hAnsi="Aptos" w:eastAsia="Aptos" w:cs="Aptos"/>
          <w:noProof w:val="0"/>
          <w:color w:val="000000" w:themeColor="text1" w:themeTint="FF" w:themeShade="FF"/>
          <w:sz w:val="24"/>
          <w:szCs w:val="24"/>
          <w:lang w:val="en-US"/>
        </w:rPr>
        <w:t xml:space="preserve"> The environment at the Jackie Joyner-Kersee Foundation is incredibly welcoming, and the staff were always willing to share stories, answer questions, and explain their vision for the programs. Their kindness helped me relax and show up more authentically. I started asking more questions</w:t>
      </w:r>
      <w:r w:rsidRPr="7E9F0E59" w:rsidR="38FDBC65">
        <w:rPr>
          <w:rFonts w:ascii="Aptos" w:hAnsi="Aptos" w:eastAsia="Aptos" w:cs="Aptos"/>
          <w:noProof w:val="0"/>
          <w:color w:val="000000" w:themeColor="text1" w:themeTint="FF" w:themeShade="FF"/>
          <w:sz w:val="24"/>
          <w:szCs w:val="24"/>
          <w:lang w:val="en-US"/>
        </w:rPr>
        <w:t xml:space="preserve"> </w:t>
      </w:r>
      <w:r w:rsidRPr="7E9F0E59" w:rsidR="453A3F61">
        <w:rPr>
          <w:rFonts w:ascii="Aptos" w:hAnsi="Aptos" w:eastAsia="Aptos" w:cs="Aptos"/>
          <w:noProof w:val="0"/>
          <w:color w:val="000000" w:themeColor="text1" w:themeTint="FF" w:themeShade="FF"/>
          <w:sz w:val="24"/>
          <w:szCs w:val="24"/>
          <w:lang w:val="en-US"/>
        </w:rPr>
        <w:t>and participating in planning discussions with more confidence. One moment that s</w:t>
      </w:r>
      <w:r w:rsidRPr="7E9F0E59" w:rsidR="453A3F61">
        <w:rPr>
          <w:rFonts w:ascii="Aptos" w:hAnsi="Aptos" w:eastAsia="Aptos" w:cs="Aptos"/>
          <w:noProof w:val="0"/>
          <w:color w:val="000000" w:themeColor="text1" w:themeTint="FF" w:themeShade="FF"/>
          <w:sz w:val="24"/>
          <w:szCs w:val="24"/>
          <w:lang w:val="en-US"/>
        </w:rPr>
        <w:t xml:space="preserve">tands </w:t>
      </w:r>
      <w:r w:rsidRPr="7E9F0E59" w:rsidR="453A3F61">
        <w:rPr>
          <w:rFonts w:ascii="Aptos" w:hAnsi="Aptos" w:eastAsia="Aptos" w:cs="Aptos"/>
          <w:noProof w:val="0"/>
          <w:color w:val="000000" w:themeColor="text1" w:themeTint="FF" w:themeShade="FF"/>
          <w:sz w:val="24"/>
          <w:szCs w:val="24"/>
          <w:lang w:val="en-US"/>
        </w:rPr>
        <w:t>out was when a staff member shared an idea for how our project could tie into their goals for student development. At first, I d</w:t>
      </w:r>
      <w:r w:rsidRPr="7E9F0E59" w:rsidR="453A3F61">
        <w:rPr>
          <w:rFonts w:ascii="Aptos" w:hAnsi="Aptos" w:eastAsia="Aptos" w:cs="Aptos"/>
          <w:noProof w:val="0"/>
          <w:color w:val="000000" w:themeColor="text1" w:themeTint="FF" w:themeShade="FF"/>
          <w:sz w:val="24"/>
          <w:szCs w:val="24"/>
          <w:lang w:val="en-US"/>
        </w:rPr>
        <w:t xml:space="preserve">idn’t </w:t>
      </w:r>
      <w:r w:rsidRPr="7E9F0E59" w:rsidR="453A3F61">
        <w:rPr>
          <w:rFonts w:ascii="Aptos" w:hAnsi="Aptos" w:eastAsia="Aptos" w:cs="Aptos"/>
          <w:noProof w:val="0"/>
          <w:color w:val="000000" w:themeColor="text1" w:themeTint="FF" w:themeShade="FF"/>
          <w:sz w:val="24"/>
          <w:szCs w:val="24"/>
          <w:lang w:val="en-US"/>
        </w:rPr>
        <w:t>fully understand the deeper r</w:t>
      </w:r>
      <w:r w:rsidRPr="7E9F0E59" w:rsidR="453A3F61">
        <w:rPr>
          <w:rFonts w:ascii="Aptos" w:hAnsi="Aptos" w:eastAsia="Aptos" w:cs="Aptos"/>
          <w:noProof w:val="0"/>
          <w:color w:val="000000" w:themeColor="text1" w:themeTint="FF" w:themeShade="FF"/>
          <w:sz w:val="24"/>
          <w:szCs w:val="24"/>
          <w:lang w:val="en-US"/>
        </w:rPr>
        <w:t xml:space="preserve">easoning </w:t>
      </w:r>
      <w:r w:rsidRPr="7E9F0E59" w:rsidR="453A3F61">
        <w:rPr>
          <w:rFonts w:ascii="Aptos" w:hAnsi="Aptos" w:eastAsia="Aptos" w:cs="Aptos"/>
          <w:noProof w:val="0"/>
          <w:color w:val="000000" w:themeColor="text1" w:themeTint="FF" w:themeShade="FF"/>
          <w:sz w:val="24"/>
          <w:szCs w:val="24"/>
          <w:lang w:val="en-US"/>
        </w:rPr>
        <w:t>behind it. Instead of quickly judging the idea or assuming my way was better, I took a step back and asked them to explain the purpose through their lens. That simple moment helped build trust, and it reminded me how important it is to stay curious rather than make assumptions.</w:t>
      </w:r>
    </w:p>
    <w:p w:rsidR="2412856C" w:rsidP="7E9F0E59" w:rsidRDefault="2412856C" w14:paraId="561BD891" w14:textId="1AAC3DA0">
      <w:pPr>
        <w:spacing w:before="240" w:beforeAutospacing="off" w:after="240" w:afterAutospacing="off"/>
      </w:pPr>
      <w:r w:rsidRPr="7E9F0E59" w:rsidR="453A3F61">
        <w:rPr>
          <w:rFonts w:ascii="Aptos" w:hAnsi="Aptos" w:eastAsia="Aptos" w:cs="Aptos"/>
          <w:noProof w:val="0"/>
          <w:color w:val="000000" w:themeColor="text1" w:themeTint="FF" w:themeShade="FF"/>
          <w:sz w:val="24"/>
          <w:szCs w:val="24"/>
          <w:lang w:val="en-US"/>
        </w:rPr>
        <w:t>I think I’ve done well in terms of listening and showing genuine respect for their work. When I’m engaged—nodding, taking notes, asking follow-up questions—I can see that the staff respond positively. Those small behaviors show that I am invested in the partnership, and they help strengthen the relationship. I’ve also handled mistakes with more maturity than I did at the beginning. For instance, there was a time when I misunderstood part of our schedule for the visit. Instead of panicking or trying to cover it up, I acknowledged the mix-up, clarified the expectations, and moved forward with my group. That experience showed me that honesty and accountability go a long way in building trust.</w:t>
      </w:r>
    </w:p>
    <w:p w:rsidR="2412856C" w:rsidP="7E9F0E59" w:rsidRDefault="2412856C" w14:paraId="60B2B920" w14:textId="0F5C1903">
      <w:pPr>
        <w:spacing w:before="240" w:beforeAutospacing="off" w:after="240" w:afterAutospacing="off"/>
      </w:pPr>
      <w:r w:rsidRPr="7E9F0E59" w:rsidR="453A3F61">
        <w:rPr>
          <w:rFonts w:ascii="Aptos" w:hAnsi="Aptos" w:eastAsia="Aptos" w:cs="Aptos"/>
          <w:noProof w:val="0"/>
          <w:color w:val="000000" w:themeColor="text1" w:themeTint="FF" w:themeShade="FF"/>
          <w:sz w:val="24"/>
          <w:szCs w:val="24"/>
          <w:lang w:val="en-US"/>
        </w:rPr>
        <w:t>Still, I know there are areas where I can grow. I want to continue working on sharing my ideas more confidently and earlier in the conversation. Sometimes I wait too long to speak because I want to be completely sure my thoughts align with the group or the foundation’s goals. Going forward, I want to trust myself more while still being respectful and collaborative.</w:t>
      </w:r>
    </w:p>
    <w:p w:rsidR="2412856C" w:rsidP="7E9F0E59" w:rsidRDefault="2412856C" w14:paraId="6485D66B" w14:textId="68397DAC">
      <w:pPr>
        <w:spacing w:before="240" w:beforeAutospacing="off" w:after="240" w:afterAutospacing="off"/>
      </w:pPr>
      <w:r w:rsidRPr="7E9F0E59" w:rsidR="453A3F61">
        <w:rPr>
          <w:rFonts w:ascii="Aptos" w:hAnsi="Aptos" w:eastAsia="Aptos" w:cs="Aptos"/>
          <w:noProof w:val="0"/>
          <w:color w:val="000000" w:themeColor="text1" w:themeTint="FF" w:themeShade="FF"/>
          <w:sz w:val="24"/>
          <w:szCs w:val="24"/>
          <w:lang w:val="en-US"/>
        </w:rPr>
        <w:t>Overall, my experiences at the Jackie Joyner-Kersee Foundation have taught me how much my demeanor, communication, and willingness to reflect influence the quality of my interactions. Each visit has made me more confident, more open, and more aware of the importance of building authentic partnerships.</w:t>
      </w:r>
    </w:p>
    <w:p w:rsidR="2412856C" w:rsidRDefault="2412856C" w14:paraId="2887010B" w14:textId="21858C4E">
      <w:r w:rsidR="4D4A3A85">
        <w:rPr/>
        <w:t xml:space="preserve">                                                                                                                                                                                                                                                                                                                                                                                                                                                                                                                                                                                                                                                                                                                                                                                                                                                                                                                                                                                                                                                                                                                                                                                                                                                                                                                                                                                                                                                                                                                                                                                                                                                                                                                                                                                                                                                                                                                                                                                                          </w:t>
      </w:r>
      <w:r w:rsidR="768A4514">
        <w:rPr/>
        <w:t xml:space="preserve">                                                                                                                                                                                                                                                                                                                                                                                                                                                                                                                                                                                                                                                                                                                                                                                                                                                                                                                                                                                                                                                                                                                                                                                                                                                                                                                                                                                                                                                                                                                                                                                                                                                                                                                                                                                                                                                                                                                                                                                                                                               </w:t>
      </w:r>
      <w:r w:rsidR="63B54121">
        <w:rPr/>
        <w:t xml:space="preserve">                                                                                                                                                                                                                                                                                                                                                                                                                                                                                                                                                                                                                                                                                                                                                                                                                                                                                                                                                                                                                                                                                                                                                                                                                                                                                                                                                                                                                                                                                                                                                                                                                                                                                                                                                                                                                                                                                                                                                                                                                                               </w:t>
      </w:r>
      <w:r w:rsidR="0CE8C4BB">
        <w:rPr/>
        <w:t xml:space="preserve">                                                                                                                                                                                                                                                                                                                                                                                                                                                                                                                                                                                                                                                                                                                                                                                                                                                                                                                                                                                                                                                                                                                                                                                                                                                                                                                                                                                                                                                                                                                                                                                                                                                                                                                                                                                                                                                                                                                                                                                                                                              </w:t>
      </w:r>
      <w:r w:rsidR="0B435867">
        <w:rPr/>
        <w:t xml:space="preserve">                                                                                                                                                                                                                                                                                                                                                                                                                                                                                                                                                                                                                                                                                                                                                                                                                                                                                                                                                                                                                                                                                                                                                                                                                                                                                                                                                                                                                                                                                                                                                                                                                                                                                                                                                                                                                                                                                                                                                                                                                                              </w:t>
      </w:r>
      <w:r w:rsidR="065B4396">
        <w:rPr/>
        <w:t xml:space="preserve">                                                                                                                                                                                                                                                                                                                                                                                                                                                                                                                                                                                                                                                                                                                                                                                                                                                                                                                                                                                                                                                                                                                                                                                                                                                                                                                                                                                                                                                                                                                                                                                                                                                                                                                                                                                                                                                                                                                                                                                                                                               </w:t>
      </w:r>
      <w:r w:rsidR="2A808D52">
        <w:rPr/>
        <w:t xml:space="preserve">                                                                                                                                                                                                                                                                                                                                                                                                                                                                                                                                                                                                                                                                                                                                                                                                                                                                                                                                                                                                                                                                                                                                                                                                                                                                                                                                                                                                                                                                                                                                                                                                                                                                                                                                                                                                                                                                                                                                                                                                                                               </w:t>
      </w:r>
      <w:r w:rsidR="0F9CACCA">
        <w:rPr/>
        <w:t xml:space="preserve">                                                                                                                                                                                                                                                                                                                                                                                                                                                                                                                                                                                                                                                                                                                                                                                                                                                                                                                                                                                                                                                                                                                                                                                                                                                                                                                                                                                                                                                                                                                                                                                                                                                                                                                                                                                                                                                                                                                                                                                                                                               </w:t>
      </w:r>
      <w:r w:rsidR="69C02CCE">
        <w:rPr/>
        <w:t xml:space="preserve">                                                                                                                                                                                                                                                                                                                                                                                                                                                                                                                                                                                                                                                                                                                                                                                                                                                                                                                                                                                                                                                                                                                                                                                                                                                                                                                                                                                                                                                                                                                                                                                                                                                                                                                                                                                                                                                                                                                                                                                                                                              </w:t>
      </w:r>
      <w:r w:rsidR="47E9D8F1">
        <w:rPr/>
        <w:t xml:space="preserve">                                                                                                                                                                                                                                                                                                                                                                                                                                                                                                                                                                                                                                                                                                                                                                                                                                                                                                                                                                                                                                                                                                                                                                                                                                                                                                                                                                                                                                                                                                                                                                                                                                                                                                                                                                                                                                                                                                                                                                                                                                                 </w:t>
      </w:r>
      <w:r w:rsidR="42AD405C">
        <w:rPr/>
        <w:t xml:space="preserve">                                                                                                                                                                                                                                                                                                                                                                                                                                                                                                                                                                                                                                                                                                                                                                                                                                                                                                                                                                                                                                                                                                                                                                                                                                                                                                                                                                                                                                                                                                                                                                                                                                                                                                                                                                                                                                                                                                                                                                                                                                              </w:t>
      </w:r>
      <w:r w:rsidR="5EFA05F2">
        <w:rPr/>
        <w:t xml:space="preserve">                                                                                                                                                                                                                                                                                                                                                                                                                                                                                                                                                                                                                                                                                                                                                                                                                                                                                                                                                                                                                                                                                                                                                                                                                                                                                                                                                                                                                                                                                                                                                                                                                                                                                                                                                                                                                                                                                                                                                                                                                                               </w:t>
      </w:r>
      <w:r w:rsidR="58CBCA9A">
        <w:rPr/>
        <w:t xml:space="preserve">                                                                                                                                                                                                                                                                                                                                                                                                                                                                                                                                                                                                                                                                                                                                                                                                                                                                                                                                                                                                                                                                                                                                                                                                                                                                                                                                                                                                                                                                                                                                                                                                                                                                                                                                                                                                                                                                                                                                                                                                                                           </w:t>
      </w:r>
      <w:r w:rsidR="10354C2F">
        <w:rPr/>
        <w:t xml:space="preserve">                                                                                                                                                                                                                                                                                                                                                                                                                                                                                                                                                                                                                                                                                                                                                                                                                                                                                                                                                                                                                                                                                                                                                                                                                                                                                                                                                                                                                                                                                                                                                                                                                                                                                                                                                                                                                                                                                                                                                                                                                                                </w:t>
      </w:r>
      <w:r w:rsidR="4FB3C0BA">
        <w:rPr/>
        <w:t xml:space="preserve">                                                                                                                                                                                                                                                                                                                                                                                                                                                                                                                                                                                                                                                                                                                                                                                                                                                                                                                                                                                                                                                                                                                                                                                                                                                                                                                                                                                                                                                                                                                                                                                                                                                                                                                                                                                                                                                                                                                                                                                                                                            </w:t>
      </w:r>
      <w:r w:rsidR="35847858">
        <w:rPr/>
        <w:t xml:space="preserve">                                                                                                                                                                                                                                                                                                                                                                                                                                                                                                                                                                                                                                                                                                                                                                                                                                                                                                                                                                                                                                                                                                                                                                                                                                                                                                                                                                                                                                                                                                                                                                                                                                                                                                                                                                                                                                                                                                                                                                                                                                                    </w:t>
      </w:r>
      <w:r w:rsidR="2904722C">
        <w:rPr/>
        <w:t xml:space="preserve">                                                                                                                                                                                                                                                                                                                                                                                                                                                                                                                                                                                                                                                                                                                                                                                                                                                                                                                                                                                                                                                                                                                                                                                                                                                                                                                                                                                                                                                                                                                                                                                                                                                                                                                                                                                                                                                                                                                                                                                                                                                      </w:t>
      </w:r>
      <w:r w:rsidR="7C27BFA3">
        <w:rPr/>
        <w:t xml:space="preserve">                                                                                                                                                                                                                                                                                                                                                                                                                                                                                                                                                                                                                                                                                                                                                                                                                                                                                                                                                                                                                                                                                                                                                                                                                                                                                                                                                                                                                                                                                                                                                                                                                                                                                                                                                                                                                                                                                                                                                                                                                                            </w:t>
      </w:r>
      <w:r w:rsidR="5A32F65D">
        <w:rPr/>
        <w:t xml:space="preserve">                                                                                                                                                                                                                                                                                                                                                                                                                                                                                                                                                                                                                                                                                                                                                                                                                                                                                                                                                                                                                                                                                                                                                                                                                                                                                                                                                                                                                                                                                                                                                                                                                                                                                                                                                                                                                                                                                                                                                                                                                                                </w:t>
      </w:r>
      <w:r w:rsidR="1EA39D64">
        <w:rPr/>
        <w:t xml:space="preserve">                                                                                                                                                                                                                                                                                                                                                                                                                                                                                                                                                                                                                                                                                                                                                                                                                                                                                                                                                                                                                                                                                                                                                                                                                                                                                                                                                                                                                                                                                                                                                                                                                                                                                                                                                                                                                                                                                                                                                                                                                                                   </w:t>
      </w:r>
      <w:r w:rsidR="4DC0EAC5">
        <w:rPr/>
        <w:t xml:space="preserve">                                                                                                                                                                                                                                                                                                                                                                                                                                                                                                                                                                                                                                                                                                                                                                                                                                                                                                                                                                                                                                                                                                                                                                                                                                                                                                                                                                                                                                                                                                                                                                                                                                                                                                                                                                                                                                                                                                                                                                                                                                             </w:t>
      </w:r>
      <w:r w:rsidR="0CB0564B">
        <w:rPr/>
        <w:t xml:space="preserve">                                                                                                                                                                                                                                                                                                                                                                                                                                                                                                                                                                                                                                                                                                                                                                                                                                                                                                                                                                                                                                                                                                                                                                                                                                                                                                                                                                                                                                                                                                                                                                                                                                                                                                                                                                                                                                                                                                                                                                                                                                                  </w:t>
      </w:r>
      <w:r w:rsidR="7B16FB19">
        <w:rPr/>
        <w:t xml:space="preserve">                                                                                                                                                                                                                                                                                                                                                                                                                                                                                                                                                                                                                                                                                                                                                                                                                                                                                                                                                                                                                                                                                                                                                                                                                                                                                                                                                                                                                                                                                                                                                                                                                                                                                                                                                                                                                                                                                                                                                                                                                                                </w:t>
      </w:r>
      <w:r w:rsidR="68348D54">
        <w:rPr/>
        <w:t xml:space="preserve">                                                                                                                                                                                                                                                                                                                                                                                                                                                                                                                                                                                                                                                                                                                                                                                                                                                                                                                                                                                                                                                                                                                                                                                                                                                                                                                                                                                                                                                                                                                                                                                                                                                                                                                                                                                                                                                                                                                                                                                                                                         </w:t>
      </w:r>
      <w:r w:rsidR="4C96D326">
        <w:rPr/>
        <w:t xml:space="preserve">                                                                                                                                                                                                                                                                                                                                                                                                                                                                                                                                                                                                                                                                                                                                                                                                                                                                                                                                                                                                                                                                                                                                                                                                                                                                                                                                                                                                                                                                                                                                                                                                                                                                                                                                                                                                                                                                                                                                                                                                                                            </w:t>
      </w:r>
      <w:r w:rsidR="70ADA631">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09AD88"/>
    <w:rsid w:val="034B3D05"/>
    <w:rsid w:val="03F42E77"/>
    <w:rsid w:val="05D3ED50"/>
    <w:rsid w:val="065B4396"/>
    <w:rsid w:val="09AE0115"/>
    <w:rsid w:val="0B283E9E"/>
    <w:rsid w:val="0B435867"/>
    <w:rsid w:val="0BB2C532"/>
    <w:rsid w:val="0BD27524"/>
    <w:rsid w:val="0C1CB86B"/>
    <w:rsid w:val="0C882E8C"/>
    <w:rsid w:val="0CB0564B"/>
    <w:rsid w:val="0CE8C4BB"/>
    <w:rsid w:val="0DAED510"/>
    <w:rsid w:val="0F9CACCA"/>
    <w:rsid w:val="1001BD9A"/>
    <w:rsid w:val="100C9900"/>
    <w:rsid w:val="10354C2F"/>
    <w:rsid w:val="10DB5891"/>
    <w:rsid w:val="1242C71F"/>
    <w:rsid w:val="1326A96B"/>
    <w:rsid w:val="1588172B"/>
    <w:rsid w:val="15E362A0"/>
    <w:rsid w:val="15F45E5D"/>
    <w:rsid w:val="169306E8"/>
    <w:rsid w:val="18D752BB"/>
    <w:rsid w:val="1EA39D64"/>
    <w:rsid w:val="1F8CFE6A"/>
    <w:rsid w:val="2412856C"/>
    <w:rsid w:val="286B2493"/>
    <w:rsid w:val="2904722C"/>
    <w:rsid w:val="2A808D52"/>
    <w:rsid w:val="2D5EC409"/>
    <w:rsid w:val="2DE94856"/>
    <w:rsid w:val="2E019E9F"/>
    <w:rsid w:val="2E59148D"/>
    <w:rsid w:val="2F85D5BD"/>
    <w:rsid w:val="33991303"/>
    <w:rsid w:val="33C1F80E"/>
    <w:rsid w:val="35847858"/>
    <w:rsid w:val="3609AD88"/>
    <w:rsid w:val="3850EBCB"/>
    <w:rsid w:val="3850EBCB"/>
    <w:rsid w:val="38FDBC65"/>
    <w:rsid w:val="39C44DD2"/>
    <w:rsid w:val="3FB252DC"/>
    <w:rsid w:val="40A3A073"/>
    <w:rsid w:val="40A3A073"/>
    <w:rsid w:val="42AD405C"/>
    <w:rsid w:val="44F0F721"/>
    <w:rsid w:val="453A3F61"/>
    <w:rsid w:val="47E35334"/>
    <w:rsid w:val="47E9D8F1"/>
    <w:rsid w:val="49994959"/>
    <w:rsid w:val="4B9AD986"/>
    <w:rsid w:val="4BC9D21D"/>
    <w:rsid w:val="4C96D326"/>
    <w:rsid w:val="4CC14543"/>
    <w:rsid w:val="4D17C6FA"/>
    <w:rsid w:val="4D1E54AD"/>
    <w:rsid w:val="4D2A55C4"/>
    <w:rsid w:val="4D4A3A85"/>
    <w:rsid w:val="4DC0EAC5"/>
    <w:rsid w:val="4EFB210E"/>
    <w:rsid w:val="4FB3C0BA"/>
    <w:rsid w:val="4FDF2EF3"/>
    <w:rsid w:val="54B5BBD4"/>
    <w:rsid w:val="5675750C"/>
    <w:rsid w:val="58CBCA9A"/>
    <w:rsid w:val="5A32F65D"/>
    <w:rsid w:val="5DC9E549"/>
    <w:rsid w:val="5E93D570"/>
    <w:rsid w:val="5EFA05F2"/>
    <w:rsid w:val="622AA053"/>
    <w:rsid w:val="63B54121"/>
    <w:rsid w:val="656FF967"/>
    <w:rsid w:val="6706D77B"/>
    <w:rsid w:val="670849BC"/>
    <w:rsid w:val="68348D54"/>
    <w:rsid w:val="68C5C327"/>
    <w:rsid w:val="69C02CCE"/>
    <w:rsid w:val="70ADA631"/>
    <w:rsid w:val="7127C2ED"/>
    <w:rsid w:val="713DC141"/>
    <w:rsid w:val="7434184C"/>
    <w:rsid w:val="757092C1"/>
    <w:rsid w:val="768A4514"/>
    <w:rsid w:val="769C218C"/>
    <w:rsid w:val="783D5EE6"/>
    <w:rsid w:val="794C122B"/>
    <w:rsid w:val="7B16FB19"/>
    <w:rsid w:val="7C27BFA3"/>
    <w:rsid w:val="7CF65707"/>
    <w:rsid w:val="7E9F0E59"/>
    <w:rsid w:val="7F4EC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AD88"/>
  <w15:chartTrackingRefBased/>
  <w15:docId w15:val="{69433E31-DDA6-4911-8293-81E04B1DEA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2025-11-07T01:36:13.3902670Z</dcterms:created>
  <dcterms:modified xsi:type="dcterms:W3CDTF">2025-11-25T07:50:47.3276842Z</dcterms:modified>
  <dc:creator>Wheaton, Nikyra</dc:creator>
  <lastModifiedBy>Wheaton, Nikyra</lastModifiedBy>
</coreProperties>
</file>